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F1" w:rsidP="00DB2A3F" w:rsidRDefault="000F4AF1" w14:paraId="23FE7BFA" w14:textId="77191F89">
      <w:pPr>
        <w:rPr>
          <w:rFonts w:ascii="Futura Lt BT" w:hAnsi="Futura Lt BT"/>
        </w:rPr>
      </w:pPr>
    </w:p>
    <w:p w:rsidRPr="00AC6909" w:rsidR="00AC6909" w:rsidP="00DB2A3F" w:rsidRDefault="00AC6909" w14:paraId="51586A61" w14:textId="47F5E886">
      <w:pPr>
        <w:rPr>
          <w:rFonts w:ascii="Futura Lt BT" w:hAnsi="Futura Lt BT"/>
        </w:rPr>
      </w:pPr>
    </w:p>
    <w:p w:rsidR="2D893A1D" w:rsidP="079B5E77" w:rsidRDefault="2D893A1D" w14:paraId="628934DB" w14:textId="6318E1B3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79B5E77">
        <w:rPr>
          <w:b/>
          <w:bCs/>
          <w:color w:val="auto"/>
          <w:sz w:val="36"/>
          <w:szCs w:val="36"/>
        </w:rPr>
        <w:t xml:space="preserve"> Plan de Auditoria del SIGIC</w:t>
      </w:r>
      <w:r w:rsidRPr="079B5E77" w:rsidR="7B01D073">
        <w:rPr>
          <w:b/>
          <w:bCs/>
          <w:color w:val="auto"/>
          <w:sz w:val="36"/>
          <w:szCs w:val="36"/>
        </w:rPr>
        <w:t xml:space="preserve"> </w:t>
      </w:r>
    </w:p>
    <w:p w:rsidR="7B01D073" w:rsidP="079B5E77" w:rsidRDefault="56027E3F" w14:paraId="27851621" w14:textId="18B643F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56027E3F">
        <w:rPr>
          <w:b/>
          <w:bCs/>
          <w:color w:val="auto"/>
          <w:sz w:val="32"/>
          <w:szCs w:val="32"/>
        </w:rPr>
        <w:t>FUNED SIGIC 04.00.04</w:t>
      </w:r>
    </w:p>
    <w:p w:rsidR="079B5E77" w:rsidP="079B5E77" w:rsidRDefault="079B5E77" w14:paraId="4FC5BD93" w14:textId="769D68C3">
      <w:pPr>
        <w:pStyle w:val="Default"/>
        <w:rPr>
          <w:b/>
          <w:bCs/>
          <w:color w:val="auto"/>
          <w:sz w:val="36"/>
          <w:szCs w:val="36"/>
        </w:rPr>
      </w:pPr>
    </w:p>
    <w:p w:rsidRPr="00E101A7" w:rsidR="00AC6909" w:rsidP="00AC6909" w:rsidRDefault="00AC6909" w14:paraId="59B7DCAD" w14:textId="2877362C">
      <w:pPr>
        <w:pStyle w:val="Default"/>
        <w:numPr>
          <w:ilvl w:val="0"/>
          <w:numId w:val="4"/>
        </w:numPr>
        <w:rPr>
          <w:b/>
          <w:color w:val="auto"/>
          <w:sz w:val="36"/>
          <w:szCs w:val="36"/>
        </w:rPr>
      </w:pPr>
      <w:r w:rsidRPr="079B5E77">
        <w:rPr>
          <w:b/>
          <w:bCs/>
          <w:color w:val="auto"/>
          <w:sz w:val="36"/>
          <w:szCs w:val="36"/>
        </w:rPr>
        <w:t xml:space="preserve">DATOS GENERALES DE LA AUDITORÍA INTERNA </w:t>
      </w:r>
      <w:r w:rsidRPr="079B5E77" w:rsidR="004468CF">
        <w:rPr>
          <w:b/>
          <w:bCs/>
          <w:color w:val="auto"/>
          <w:sz w:val="36"/>
          <w:szCs w:val="36"/>
        </w:rPr>
        <w:t>DEL SIGIC</w:t>
      </w:r>
    </w:p>
    <w:p w:rsidRPr="000F0DFC" w:rsidR="00E101A7" w:rsidP="00E101A7" w:rsidRDefault="00E101A7" w14:paraId="0D5409BF" w14:textId="77777777">
      <w:pPr>
        <w:pStyle w:val="Default"/>
        <w:ind w:left="720"/>
        <w:rPr>
          <w:b/>
          <w:color w:val="auto"/>
          <w:sz w:val="36"/>
          <w:szCs w:val="36"/>
        </w:rPr>
      </w:pPr>
    </w:p>
    <w:tbl>
      <w:tblPr>
        <w:tblStyle w:val="Tablaconcuadrcula"/>
        <w:tblW w:w="22310" w:type="dxa"/>
        <w:tblInd w:w="720" w:type="dxa"/>
        <w:tblLook w:val="04A0" w:firstRow="1" w:lastRow="0" w:firstColumn="1" w:lastColumn="0" w:noHBand="0" w:noVBand="1"/>
      </w:tblPr>
      <w:tblGrid>
        <w:gridCol w:w="5930"/>
        <w:gridCol w:w="1257"/>
        <w:gridCol w:w="5980"/>
        <w:gridCol w:w="3152"/>
        <w:gridCol w:w="5991"/>
      </w:tblGrid>
      <w:tr w:rsidR="001E0F8D" w:rsidTr="56027E3F" w14:paraId="0CF6E19D" w14:textId="7CAC05AB">
        <w:tc>
          <w:tcPr>
            <w:tcW w:w="5930" w:type="dxa"/>
            <w:shd w:val="clear" w:color="auto" w:fill="8EAADB" w:themeFill="accent1" w:themeFillTint="99"/>
          </w:tcPr>
          <w:p w:rsidRPr="001E0F8D" w:rsidR="001E0F8D" w:rsidP="001E0F8D" w:rsidRDefault="001E0F8D" w14:paraId="280F37D2" w14:textId="0BE5523A">
            <w:pPr>
              <w:rPr>
                <w:rFonts w:ascii="Futura Lt BT" w:hAnsi="Futura Lt BT"/>
                <w:b/>
                <w:bCs/>
                <w:sz w:val="36"/>
                <w:szCs w:val="28"/>
              </w:rPr>
            </w:pPr>
            <w:r w:rsidRPr="001E0F8D">
              <w:rPr>
                <w:rFonts w:ascii="Futura Lt BT" w:hAnsi="Futura Lt BT"/>
                <w:b/>
                <w:bCs/>
                <w:sz w:val="36"/>
                <w:szCs w:val="28"/>
              </w:rPr>
              <w:t xml:space="preserve">Código de </w:t>
            </w:r>
            <w:proofErr w:type="spellStart"/>
            <w:r w:rsidRPr="001E0F8D">
              <w:rPr>
                <w:rFonts w:ascii="Futura Lt BT" w:hAnsi="Futura Lt BT"/>
                <w:b/>
                <w:bCs/>
                <w:sz w:val="36"/>
                <w:szCs w:val="28"/>
              </w:rPr>
              <w:t>auditoría</w:t>
            </w:r>
            <w:proofErr w:type="spellEnd"/>
            <w:r>
              <w:rPr>
                <w:rFonts w:ascii="Futura Lt BT" w:hAnsi="Futura Lt BT"/>
                <w:b/>
                <w:bCs/>
                <w:sz w:val="36"/>
                <w:szCs w:val="28"/>
              </w:rPr>
              <w:t>:</w:t>
            </w:r>
          </w:p>
        </w:tc>
        <w:tc>
          <w:tcPr>
            <w:tcW w:w="16380" w:type="dxa"/>
            <w:gridSpan w:val="4"/>
          </w:tcPr>
          <w:p w:rsidR="001E0F8D" w:rsidP="000F0DFC" w:rsidRDefault="001E0F8D" w14:paraId="6E6262EF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="001E0F8D" w:rsidTr="56027E3F" w14:paraId="3910EF0C" w14:textId="27186D0E">
        <w:tc>
          <w:tcPr>
            <w:tcW w:w="5930" w:type="dxa"/>
            <w:shd w:val="clear" w:color="auto" w:fill="8EAADB" w:themeFill="accent1" w:themeFillTint="99"/>
          </w:tcPr>
          <w:p w:rsidRPr="001E0F8D" w:rsidR="001E0F8D" w:rsidP="001E0F8D" w:rsidRDefault="001E0F8D" w14:paraId="5CE6B4AC" w14:textId="77777777">
            <w:pPr>
              <w:rPr>
                <w:rFonts w:ascii="Futura Lt BT" w:hAnsi="Futura Lt BT"/>
                <w:b/>
                <w:bCs/>
                <w:sz w:val="36"/>
                <w:szCs w:val="28"/>
              </w:rPr>
            </w:pPr>
            <w:proofErr w:type="spellStart"/>
            <w:r w:rsidRPr="001E0F8D">
              <w:rPr>
                <w:rFonts w:ascii="Futura Lt BT" w:hAnsi="Futura Lt BT"/>
                <w:b/>
                <w:bCs/>
                <w:sz w:val="36"/>
                <w:szCs w:val="28"/>
              </w:rPr>
              <w:t>Dependencia</w:t>
            </w:r>
            <w:proofErr w:type="spellEnd"/>
            <w:r w:rsidRPr="001E0F8D">
              <w:rPr>
                <w:rFonts w:ascii="Futura Lt BT" w:hAnsi="Futura Lt BT"/>
                <w:b/>
                <w:bCs/>
                <w:sz w:val="36"/>
                <w:szCs w:val="28"/>
              </w:rPr>
              <w:t xml:space="preserve"> a </w:t>
            </w:r>
            <w:proofErr w:type="spellStart"/>
            <w:r w:rsidRPr="001E0F8D">
              <w:rPr>
                <w:rFonts w:ascii="Futura Lt BT" w:hAnsi="Futura Lt BT"/>
                <w:b/>
                <w:bCs/>
                <w:sz w:val="36"/>
                <w:szCs w:val="28"/>
              </w:rPr>
              <w:t>auditar</w:t>
            </w:r>
            <w:proofErr w:type="spellEnd"/>
            <w:r w:rsidRPr="001E0F8D">
              <w:rPr>
                <w:rFonts w:ascii="Futura Lt BT" w:hAnsi="Futura Lt BT"/>
                <w:b/>
                <w:bCs/>
                <w:sz w:val="36"/>
                <w:szCs w:val="28"/>
              </w:rPr>
              <w:t>:</w:t>
            </w:r>
          </w:p>
          <w:p w:rsidRPr="001E0F8D" w:rsidR="001E0F8D" w:rsidP="001E0F8D" w:rsidRDefault="001E0F8D" w14:paraId="00CA5D00" w14:textId="77777777">
            <w:pPr>
              <w:ind w:left="360"/>
              <w:rPr>
                <w:rFonts w:ascii="Futura Lt BT" w:hAnsi="Futura Lt BT"/>
                <w:b/>
                <w:bCs/>
                <w:sz w:val="36"/>
                <w:szCs w:val="28"/>
              </w:rPr>
            </w:pPr>
          </w:p>
        </w:tc>
        <w:tc>
          <w:tcPr>
            <w:tcW w:w="16380" w:type="dxa"/>
            <w:gridSpan w:val="4"/>
          </w:tcPr>
          <w:p w:rsidR="001E0F8D" w:rsidP="000F0DFC" w:rsidRDefault="001E0F8D" w14:paraId="6F1C6BB4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Pr="00785E12" w:rsidR="001E0F8D" w:rsidTr="56027E3F" w14:paraId="1ED642DD" w14:textId="3535680A">
        <w:tc>
          <w:tcPr>
            <w:tcW w:w="5930" w:type="dxa"/>
            <w:shd w:val="clear" w:color="auto" w:fill="8EAADB" w:themeFill="accent1" w:themeFillTint="99"/>
          </w:tcPr>
          <w:p w:rsidRPr="0064100A" w:rsidR="001E0F8D" w:rsidP="001E0F8D" w:rsidRDefault="001E0F8D" w14:paraId="7C2D4D4C" w14:textId="77777777">
            <w:pPr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</w:pPr>
            <w:r w:rsidRPr="0064100A"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  <w:t>Persona responsable de la dependencia:</w:t>
            </w:r>
          </w:p>
          <w:p w:rsidRPr="001E0F8D" w:rsidR="001E0F8D" w:rsidP="001E0F8D" w:rsidRDefault="001E0F8D" w14:paraId="763A0405" w14:textId="77777777">
            <w:pPr>
              <w:pStyle w:val="Default"/>
              <w:rPr>
                <w:rFonts w:ascii="Futura Lt BT" w:hAnsi="Futura Lt BT" w:cstheme="minorBidi"/>
                <w:b/>
                <w:bCs/>
                <w:color w:val="auto"/>
                <w:sz w:val="36"/>
                <w:szCs w:val="28"/>
              </w:rPr>
            </w:pPr>
          </w:p>
        </w:tc>
        <w:tc>
          <w:tcPr>
            <w:tcW w:w="16380" w:type="dxa"/>
            <w:gridSpan w:val="4"/>
          </w:tcPr>
          <w:p w:rsidR="001E0F8D" w:rsidP="000F0DFC" w:rsidRDefault="001E0F8D" w14:paraId="5CE525AB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="00E101A7" w:rsidTr="56027E3F" w14:paraId="6B9A3618" w14:textId="77777777">
        <w:tc>
          <w:tcPr>
            <w:tcW w:w="5930" w:type="dxa"/>
            <w:shd w:val="clear" w:color="auto" w:fill="8EAADB" w:themeFill="accent1" w:themeFillTint="99"/>
          </w:tcPr>
          <w:p w:rsidR="00E101A7" w:rsidP="00E101A7" w:rsidRDefault="00E101A7" w14:paraId="51A85FA4" w14:textId="77777777">
            <w:pPr>
              <w:pStyle w:val="Default"/>
              <w:spacing w:after="200"/>
              <w:rPr>
                <w:rFonts w:ascii="Futura Lt BT" w:hAnsi="Futura Lt BT"/>
                <w:b/>
                <w:bCs/>
                <w:sz w:val="36"/>
                <w:szCs w:val="36"/>
              </w:rPr>
            </w:pPr>
            <w:r w:rsidRPr="00E57DB5">
              <w:rPr>
                <w:rFonts w:ascii="Futura Lt BT" w:hAnsi="Futura Lt BT"/>
                <w:b/>
                <w:bCs/>
                <w:sz w:val="36"/>
                <w:szCs w:val="36"/>
              </w:rPr>
              <w:t xml:space="preserve">Alcance de la auditoría: </w:t>
            </w:r>
          </w:p>
          <w:p w:rsidRPr="001E0F8D" w:rsidR="00E101A7" w:rsidP="001E0F8D" w:rsidRDefault="00E101A7" w14:paraId="0745C4A3" w14:textId="77777777">
            <w:pPr>
              <w:rPr>
                <w:rFonts w:ascii="Futura Lt BT" w:hAnsi="Futura Lt BT"/>
                <w:b/>
                <w:bCs/>
                <w:sz w:val="36"/>
                <w:szCs w:val="28"/>
              </w:rPr>
            </w:pPr>
          </w:p>
        </w:tc>
        <w:tc>
          <w:tcPr>
            <w:tcW w:w="16380" w:type="dxa"/>
            <w:gridSpan w:val="4"/>
          </w:tcPr>
          <w:p w:rsidR="00E101A7" w:rsidP="000F0DFC" w:rsidRDefault="00E101A7" w14:paraId="1A95458F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="004468CF" w:rsidTr="56027E3F" w14:paraId="35524236" w14:textId="77777777">
        <w:tc>
          <w:tcPr>
            <w:tcW w:w="5930" w:type="dxa"/>
            <w:shd w:val="clear" w:color="auto" w:fill="8EAADB" w:themeFill="accent1" w:themeFillTint="99"/>
          </w:tcPr>
          <w:p w:rsidRPr="00E57DB5" w:rsidR="004468CF" w:rsidP="00E101A7" w:rsidRDefault="004468CF" w14:paraId="400A29F5" w14:textId="09FF54A6">
            <w:pPr>
              <w:pStyle w:val="Default"/>
              <w:spacing w:after="200"/>
              <w:rPr>
                <w:rFonts w:ascii="Futura Lt BT" w:hAnsi="Futura Lt BT"/>
                <w:b/>
                <w:bCs/>
                <w:sz w:val="36"/>
                <w:szCs w:val="36"/>
              </w:rPr>
            </w:pPr>
            <w:r>
              <w:rPr>
                <w:rFonts w:ascii="Futura Lt BT" w:hAnsi="Futura Lt BT"/>
                <w:b/>
                <w:bCs/>
                <w:sz w:val="36"/>
                <w:szCs w:val="36"/>
              </w:rPr>
              <w:t>Objetivo de la auditoría:</w:t>
            </w:r>
          </w:p>
        </w:tc>
        <w:tc>
          <w:tcPr>
            <w:tcW w:w="16380" w:type="dxa"/>
            <w:gridSpan w:val="4"/>
          </w:tcPr>
          <w:p w:rsidR="004468CF" w:rsidP="000F0DFC" w:rsidRDefault="004468CF" w14:paraId="60F86BF3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="00E101A7" w:rsidTr="56027E3F" w14:paraId="6E63B64F" w14:textId="77777777">
        <w:tc>
          <w:tcPr>
            <w:tcW w:w="5930" w:type="dxa"/>
            <w:shd w:val="clear" w:color="auto" w:fill="8EAADB" w:themeFill="accent1" w:themeFillTint="99"/>
          </w:tcPr>
          <w:p w:rsidRPr="00E101A7" w:rsidR="00E101A7" w:rsidP="00E101A7" w:rsidRDefault="00E101A7" w14:paraId="034D08FD" w14:textId="529241AA">
            <w:pPr>
              <w:pStyle w:val="Default"/>
              <w:spacing w:after="200"/>
              <w:rPr>
                <w:rFonts w:ascii="Futura Lt BT" w:hAnsi="Futura Lt BT"/>
                <w:b/>
                <w:bCs/>
                <w:sz w:val="36"/>
                <w:szCs w:val="36"/>
              </w:rPr>
            </w:pPr>
            <w:r>
              <w:rPr>
                <w:rFonts w:ascii="Futura Lt BT" w:hAnsi="Futura Lt BT"/>
                <w:b/>
                <w:bCs/>
                <w:sz w:val="36"/>
                <w:szCs w:val="36"/>
              </w:rPr>
              <w:t>Norma de referencia:</w:t>
            </w:r>
          </w:p>
        </w:tc>
        <w:tc>
          <w:tcPr>
            <w:tcW w:w="16380" w:type="dxa"/>
            <w:gridSpan w:val="4"/>
          </w:tcPr>
          <w:p w:rsidR="00E101A7" w:rsidP="000F0DFC" w:rsidRDefault="00E101A7" w14:paraId="3D5E86BC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Pr="00785E12" w:rsidR="00E101A7" w:rsidTr="56027E3F" w14:paraId="37445BD4" w14:textId="77777777">
        <w:tc>
          <w:tcPr>
            <w:tcW w:w="5930" w:type="dxa"/>
            <w:shd w:val="clear" w:color="auto" w:fill="8EAADB" w:themeFill="accent1" w:themeFillTint="99"/>
          </w:tcPr>
          <w:p w:rsidRPr="00E101A7" w:rsidR="00E101A7" w:rsidP="00E101A7" w:rsidRDefault="56027E3F" w14:paraId="5EB0759A" w14:textId="715DB78F">
            <w:pPr>
              <w:pStyle w:val="Default"/>
              <w:spacing w:after="200"/>
              <w:rPr>
                <w:b/>
                <w:bCs/>
                <w:color w:val="auto"/>
                <w:sz w:val="28"/>
                <w:szCs w:val="28"/>
              </w:rPr>
            </w:pPr>
            <w:r w:rsidRPr="56027E3F">
              <w:rPr>
                <w:rFonts w:ascii="Futura Lt BT" w:hAnsi="Futura Lt BT"/>
                <w:b/>
                <w:bCs/>
                <w:sz w:val="36"/>
                <w:szCs w:val="36"/>
              </w:rPr>
              <w:t>Documentación de referencia:</w:t>
            </w:r>
            <w:r w:rsidRPr="56027E3F">
              <w:rPr>
                <w:b/>
                <w:bCs/>
                <w:color w:val="auto"/>
                <w:sz w:val="28"/>
                <w:szCs w:val="28"/>
              </w:rPr>
              <w:t xml:space="preserve"> (ej. Toda la documentación del Sistema de Gestión Interna de la Calidad referente…) </w:t>
            </w:r>
          </w:p>
        </w:tc>
        <w:tc>
          <w:tcPr>
            <w:tcW w:w="16380" w:type="dxa"/>
            <w:gridSpan w:val="4"/>
          </w:tcPr>
          <w:p w:rsidR="00E101A7" w:rsidP="000F0DFC" w:rsidRDefault="00E101A7" w14:paraId="329C7514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="004468CF" w:rsidTr="56027E3F" w14:paraId="12F3F2FB" w14:textId="77777777">
        <w:tc>
          <w:tcPr>
            <w:tcW w:w="5930" w:type="dxa"/>
            <w:shd w:val="clear" w:color="auto" w:fill="8EAADB" w:themeFill="accent1" w:themeFillTint="99"/>
          </w:tcPr>
          <w:p w:rsidRPr="00DA4707" w:rsidR="004468CF" w:rsidP="004468CF" w:rsidRDefault="004468CF" w14:paraId="22703219" w14:textId="67EAE4B5">
            <w:pPr>
              <w:pStyle w:val="Default"/>
              <w:spacing w:after="200"/>
              <w:rPr>
                <w:rFonts w:ascii="Futura Lt BT" w:hAnsi="Futura Lt BT"/>
                <w:b/>
                <w:bCs/>
                <w:sz w:val="36"/>
                <w:szCs w:val="36"/>
              </w:rPr>
            </w:pPr>
            <w:r>
              <w:rPr>
                <w:rFonts w:ascii="Futura Lt BT" w:hAnsi="Futura Lt BT"/>
                <w:b/>
                <w:bCs/>
                <w:sz w:val="36"/>
                <w:szCs w:val="36"/>
              </w:rPr>
              <w:t>Fecha de inicio:</w:t>
            </w:r>
            <w:r>
              <w:rPr>
                <w:rFonts w:ascii="Futura Lt BT" w:hAnsi="Futura Lt BT"/>
                <w:b/>
                <w:bCs/>
                <w:sz w:val="36"/>
                <w:szCs w:val="36"/>
              </w:rPr>
              <w:tab/>
            </w:r>
          </w:p>
        </w:tc>
        <w:tc>
          <w:tcPr>
            <w:tcW w:w="7237" w:type="dxa"/>
            <w:gridSpan w:val="2"/>
          </w:tcPr>
          <w:p w:rsidR="004468CF" w:rsidP="004468CF" w:rsidRDefault="004468CF" w14:paraId="63FE4C37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  <w:tc>
          <w:tcPr>
            <w:tcW w:w="3152" w:type="dxa"/>
            <w:shd w:val="clear" w:color="auto" w:fill="8EAADB" w:themeFill="accent1" w:themeFillTint="99"/>
          </w:tcPr>
          <w:p w:rsidR="004468CF" w:rsidP="004468CF" w:rsidRDefault="004468CF" w14:paraId="2DBEC7E7" w14:textId="4E6CB3F3">
            <w:pPr>
              <w:pStyle w:val="Default"/>
              <w:rPr>
                <w:b/>
                <w:color w:val="auto"/>
                <w:sz w:val="36"/>
                <w:szCs w:val="36"/>
              </w:rPr>
            </w:pPr>
            <w:r w:rsidRPr="00906142">
              <w:rPr>
                <w:rFonts w:ascii="Futura Lt BT" w:hAnsi="Futura Lt BT"/>
                <w:b/>
                <w:bCs/>
                <w:sz w:val="36"/>
                <w:szCs w:val="36"/>
              </w:rPr>
              <w:t>Fecha de cierre:</w:t>
            </w:r>
          </w:p>
        </w:tc>
        <w:tc>
          <w:tcPr>
            <w:tcW w:w="5991" w:type="dxa"/>
          </w:tcPr>
          <w:p w:rsidR="004468CF" w:rsidP="004468CF" w:rsidRDefault="004468CF" w14:paraId="453EBD60" w14:textId="2DF325CF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="004468CF" w:rsidTr="56027E3F" w14:paraId="5A159D64" w14:textId="77777777">
        <w:tc>
          <w:tcPr>
            <w:tcW w:w="5930" w:type="dxa"/>
            <w:shd w:val="clear" w:color="auto" w:fill="8EAADB" w:themeFill="accent1" w:themeFillTint="99"/>
          </w:tcPr>
          <w:p w:rsidRPr="00DA4707" w:rsidR="004468CF" w:rsidP="004468CF" w:rsidRDefault="004468CF" w14:paraId="1A1A1426" w14:textId="6808835E">
            <w:pPr>
              <w:pStyle w:val="Default"/>
              <w:spacing w:after="200"/>
              <w:rPr>
                <w:rFonts w:ascii="Futura Lt BT" w:hAnsi="Futura Lt BT"/>
                <w:b/>
                <w:bCs/>
                <w:sz w:val="36"/>
                <w:szCs w:val="36"/>
              </w:rPr>
            </w:pPr>
            <w:r>
              <w:rPr>
                <w:rFonts w:ascii="Futura Lt BT" w:hAnsi="Futura Lt BT"/>
                <w:b/>
                <w:bCs/>
                <w:sz w:val="36"/>
              </w:rPr>
              <w:t>Reunión de Apertura</w:t>
            </w:r>
          </w:p>
        </w:tc>
        <w:tc>
          <w:tcPr>
            <w:tcW w:w="1257" w:type="dxa"/>
            <w:shd w:val="clear" w:color="auto" w:fill="8EAADB" w:themeFill="accent1" w:themeFillTint="99"/>
          </w:tcPr>
          <w:p w:rsidR="004468CF" w:rsidP="004468CF" w:rsidRDefault="004468CF" w14:paraId="7949EE07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  <w:r>
              <w:rPr>
                <w:rFonts w:ascii="Futura Lt BT" w:hAnsi="Futura Lt BT"/>
                <w:b/>
                <w:bCs/>
                <w:sz w:val="36"/>
              </w:rPr>
              <w:t>Día:</w:t>
            </w:r>
          </w:p>
        </w:tc>
        <w:tc>
          <w:tcPr>
            <w:tcW w:w="5980" w:type="dxa"/>
          </w:tcPr>
          <w:p w:rsidR="004468CF" w:rsidP="004468CF" w:rsidRDefault="004468CF" w14:paraId="5CA1D9C5" w14:textId="20BFCDE1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  <w:tc>
          <w:tcPr>
            <w:tcW w:w="3152" w:type="dxa"/>
            <w:shd w:val="clear" w:color="auto" w:fill="8EAADB" w:themeFill="accent1" w:themeFillTint="99"/>
          </w:tcPr>
          <w:p w:rsidR="004468CF" w:rsidP="004468CF" w:rsidRDefault="004468CF" w14:paraId="482C4052" w14:textId="2BACBD9D">
            <w:pPr>
              <w:pStyle w:val="Default"/>
              <w:rPr>
                <w:b/>
                <w:color w:val="auto"/>
                <w:sz w:val="36"/>
                <w:szCs w:val="36"/>
              </w:rPr>
            </w:pPr>
            <w:r>
              <w:rPr>
                <w:rFonts w:ascii="Futura Lt BT" w:hAnsi="Futura Lt BT"/>
                <w:b/>
                <w:bCs/>
                <w:sz w:val="36"/>
              </w:rPr>
              <w:t>Hora:</w:t>
            </w:r>
          </w:p>
        </w:tc>
        <w:tc>
          <w:tcPr>
            <w:tcW w:w="5991" w:type="dxa"/>
          </w:tcPr>
          <w:p w:rsidR="004468CF" w:rsidP="004468CF" w:rsidRDefault="004468CF" w14:paraId="7583BDCF" w14:textId="4E9F9EF4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</w:tbl>
    <w:p w:rsidR="000F0DFC" w:rsidP="000F0DFC" w:rsidRDefault="000F0DFC" w14:paraId="3E9A53E2" w14:textId="59735CE6">
      <w:pPr>
        <w:pStyle w:val="Default"/>
        <w:ind w:left="720"/>
        <w:rPr>
          <w:b/>
          <w:color w:val="auto"/>
          <w:sz w:val="36"/>
          <w:szCs w:val="36"/>
        </w:rPr>
      </w:pPr>
    </w:p>
    <w:p w:rsidR="00E101A7" w:rsidP="000F0DFC" w:rsidRDefault="00E101A7" w14:paraId="39BFBB99" w14:textId="17B1D268">
      <w:pPr>
        <w:pStyle w:val="Default"/>
        <w:ind w:left="720"/>
        <w:rPr>
          <w:b/>
          <w:color w:val="auto"/>
          <w:sz w:val="36"/>
          <w:szCs w:val="36"/>
        </w:rPr>
      </w:pPr>
    </w:p>
    <w:p w:rsidRPr="00906142" w:rsidR="004468CF" w:rsidP="000F0DFC" w:rsidRDefault="004468CF" w14:paraId="1BE1AD2F" w14:textId="77777777">
      <w:pPr>
        <w:pStyle w:val="Default"/>
        <w:ind w:left="720"/>
        <w:rPr>
          <w:b/>
          <w:color w:val="auto"/>
          <w:sz w:val="36"/>
          <w:szCs w:val="36"/>
        </w:rPr>
      </w:pPr>
    </w:p>
    <w:p w:rsidR="00AC6909" w:rsidP="00E101A7" w:rsidRDefault="00906142" w14:paraId="2350AFB0" w14:textId="5A905703">
      <w:pPr>
        <w:pStyle w:val="Default"/>
        <w:ind w:left="720"/>
        <w:rPr>
          <w:b/>
          <w:bCs/>
          <w:color w:val="auto"/>
          <w:sz w:val="36"/>
          <w:szCs w:val="36"/>
        </w:rPr>
      </w:pPr>
      <w:r>
        <w:rPr>
          <w:rFonts w:ascii="Futura Lt BT" w:hAnsi="Futura Lt BT"/>
          <w:b/>
          <w:bCs/>
          <w:sz w:val="36"/>
          <w:szCs w:val="36"/>
        </w:rPr>
        <w:lastRenderedPageBreak/>
        <w:tab/>
      </w:r>
      <w:r w:rsidRPr="00E101A7">
        <w:rPr>
          <w:b/>
          <w:bCs/>
          <w:color w:val="auto"/>
          <w:sz w:val="36"/>
          <w:szCs w:val="36"/>
        </w:rPr>
        <w:tab/>
      </w:r>
      <w:r w:rsidRPr="00E101A7">
        <w:rPr>
          <w:b/>
          <w:bCs/>
          <w:color w:val="auto"/>
          <w:sz w:val="36"/>
          <w:szCs w:val="36"/>
        </w:rPr>
        <w:tab/>
      </w:r>
      <w:r w:rsidRPr="00E101A7">
        <w:rPr>
          <w:b/>
          <w:bCs/>
          <w:color w:val="auto"/>
          <w:sz w:val="36"/>
          <w:szCs w:val="36"/>
        </w:rPr>
        <w:tab/>
      </w:r>
    </w:p>
    <w:p w:rsidR="0064100A" w:rsidP="00E101A7" w:rsidRDefault="0064100A" w14:paraId="6E66E18F" w14:textId="77777777">
      <w:pPr>
        <w:pStyle w:val="Default"/>
        <w:ind w:left="720"/>
        <w:rPr>
          <w:b/>
          <w:bCs/>
          <w:color w:val="auto"/>
          <w:sz w:val="36"/>
          <w:szCs w:val="36"/>
        </w:rPr>
      </w:pPr>
    </w:p>
    <w:p w:rsidRPr="00E101A7" w:rsidR="00EC609F" w:rsidP="00E101A7" w:rsidRDefault="00EC609F" w14:paraId="1BC750F6" w14:textId="77777777">
      <w:pPr>
        <w:pStyle w:val="Default"/>
        <w:ind w:left="720"/>
        <w:rPr>
          <w:b/>
          <w:bCs/>
          <w:color w:val="auto"/>
          <w:sz w:val="36"/>
          <w:szCs w:val="36"/>
        </w:rPr>
      </w:pPr>
    </w:p>
    <w:p w:rsidR="00E101A7" w:rsidP="00AC6909" w:rsidRDefault="00E101A7" w14:paraId="10813E8E" w14:textId="2831C43C">
      <w:pPr>
        <w:pStyle w:val="Default"/>
        <w:numPr>
          <w:ilvl w:val="0"/>
          <w:numId w:val="4"/>
        </w:numPr>
        <w:rPr>
          <w:b/>
          <w:bCs/>
          <w:color w:val="auto"/>
          <w:sz w:val="36"/>
          <w:szCs w:val="36"/>
        </w:rPr>
      </w:pPr>
      <w:r w:rsidRPr="079B5E77">
        <w:rPr>
          <w:b/>
          <w:bCs/>
          <w:color w:val="auto"/>
          <w:sz w:val="36"/>
          <w:szCs w:val="36"/>
        </w:rPr>
        <w:t>EQUIPO AUDITOR</w:t>
      </w:r>
    </w:p>
    <w:p w:rsidR="00752A23" w:rsidP="00752A23" w:rsidRDefault="00752A23" w14:paraId="28AAFC03" w14:textId="4292D183">
      <w:pPr>
        <w:pStyle w:val="Default"/>
        <w:ind w:left="720"/>
        <w:rPr>
          <w:b/>
          <w:bCs/>
          <w:color w:val="auto"/>
          <w:sz w:val="36"/>
          <w:szCs w:val="36"/>
        </w:rPr>
      </w:pPr>
    </w:p>
    <w:tbl>
      <w:tblPr>
        <w:tblStyle w:val="Tablaconcuadrcula"/>
        <w:tblW w:w="22097" w:type="dxa"/>
        <w:tblInd w:w="720" w:type="dxa"/>
        <w:tblLook w:val="04A0" w:firstRow="1" w:lastRow="0" w:firstColumn="1" w:lastColumn="0" w:noHBand="0" w:noVBand="1"/>
      </w:tblPr>
      <w:tblGrid>
        <w:gridCol w:w="7355"/>
        <w:gridCol w:w="8505"/>
        <w:gridCol w:w="6237"/>
      </w:tblGrid>
      <w:tr w:rsidRPr="00785E12" w:rsidR="00E101A7" w:rsidTr="004468CF" w14:paraId="6130D160" w14:textId="77777777">
        <w:tc>
          <w:tcPr>
            <w:tcW w:w="7355" w:type="dxa"/>
            <w:shd w:val="clear" w:color="auto" w:fill="8EAADB" w:themeFill="accent1" w:themeFillTint="99"/>
          </w:tcPr>
          <w:p w:rsidRPr="001E0F8D" w:rsidR="00E101A7" w:rsidP="00575144" w:rsidRDefault="00E101A7" w14:paraId="549CE6D0" w14:textId="77777777">
            <w:pPr>
              <w:pStyle w:val="Default"/>
              <w:rPr>
                <w:rFonts w:ascii="Futura Lt BT" w:hAnsi="Futura Lt BT"/>
                <w:b/>
                <w:bCs/>
                <w:sz w:val="36"/>
                <w:szCs w:val="36"/>
              </w:rPr>
            </w:pPr>
            <w:r w:rsidRPr="001E0F8D">
              <w:rPr>
                <w:rFonts w:ascii="Futura Lt BT" w:hAnsi="Futura Lt BT"/>
                <w:b/>
                <w:bCs/>
                <w:sz w:val="36"/>
                <w:szCs w:val="36"/>
              </w:rPr>
              <w:t>Nombre</w:t>
            </w:r>
          </w:p>
        </w:tc>
        <w:tc>
          <w:tcPr>
            <w:tcW w:w="8505" w:type="dxa"/>
            <w:shd w:val="clear" w:color="auto" w:fill="8EAADB" w:themeFill="accent1" w:themeFillTint="99"/>
          </w:tcPr>
          <w:p w:rsidRPr="001E0F8D" w:rsidR="00E101A7" w:rsidP="00575144" w:rsidRDefault="00752A23" w14:paraId="224F9FFE" w14:textId="60923040">
            <w:pPr>
              <w:pStyle w:val="Default"/>
              <w:rPr>
                <w:rFonts w:ascii="Futura Lt BT" w:hAnsi="Futura Lt BT"/>
                <w:b/>
                <w:bCs/>
                <w:sz w:val="36"/>
                <w:szCs w:val="36"/>
              </w:rPr>
            </w:pPr>
            <w:r w:rsidRPr="002A346D">
              <w:rPr>
                <w:rFonts w:ascii="Futura Lt BT" w:hAnsi="Futura Lt BT"/>
                <w:b/>
                <w:sz w:val="36"/>
                <w:szCs w:val="36"/>
              </w:rPr>
              <w:t>Rol (</w:t>
            </w:r>
            <w:r>
              <w:rPr>
                <w:rFonts w:ascii="Futura Lt BT" w:hAnsi="Futura Lt BT"/>
                <w:b/>
                <w:sz w:val="36"/>
                <w:szCs w:val="36"/>
              </w:rPr>
              <w:t xml:space="preserve">persona </w:t>
            </w:r>
            <w:r w:rsidRPr="002A346D">
              <w:rPr>
                <w:rFonts w:ascii="Futura Lt BT" w:hAnsi="Futura Lt BT"/>
                <w:b/>
                <w:sz w:val="36"/>
                <w:szCs w:val="36"/>
              </w:rPr>
              <w:t>audit</w:t>
            </w:r>
            <w:r>
              <w:rPr>
                <w:rFonts w:ascii="Futura Lt BT" w:hAnsi="Futura Lt BT"/>
                <w:b/>
                <w:sz w:val="36"/>
                <w:szCs w:val="36"/>
              </w:rPr>
              <w:t>o</w:t>
            </w:r>
            <w:r w:rsidRPr="002A346D">
              <w:rPr>
                <w:rFonts w:ascii="Futura Lt BT" w:hAnsi="Futura Lt BT"/>
                <w:b/>
                <w:sz w:val="36"/>
                <w:szCs w:val="36"/>
              </w:rPr>
              <w:t>r</w:t>
            </w:r>
            <w:r>
              <w:rPr>
                <w:rFonts w:ascii="Futura Lt BT" w:hAnsi="Futura Lt BT"/>
                <w:b/>
                <w:sz w:val="36"/>
                <w:szCs w:val="36"/>
              </w:rPr>
              <w:t>a</w:t>
            </w:r>
            <w:r w:rsidRPr="002A346D">
              <w:rPr>
                <w:rFonts w:ascii="Futura Lt BT" w:hAnsi="Futura Lt BT"/>
                <w:b/>
                <w:sz w:val="36"/>
                <w:szCs w:val="36"/>
              </w:rPr>
              <w:t xml:space="preserve"> Líder /</w:t>
            </w:r>
            <w:r>
              <w:rPr>
                <w:rFonts w:ascii="Futura Lt BT" w:hAnsi="Futura Lt BT"/>
                <w:b/>
                <w:sz w:val="36"/>
                <w:szCs w:val="36"/>
              </w:rPr>
              <w:t xml:space="preserve"> persona </w:t>
            </w:r>
            <w:r w:rsidRPr="00752A23">
              <w:rPr>
                <w:rFonts w:ascii="Futura Lt BT" w:hAnsi="Futura Lt BT"/>
                <w:b/>
                <w:sz w:val="36"/>
                <w:szCs w:val="36"/>
              </w:rPr>
              <w:t>auditora</w:t>
            </w:r>
            <w:r w:rsidRPr="002A346D">
              <w:rPr>
                <w:rFonts w:ascii="Futura Lt BT" w:hAnsi="Futura Lt BT"/>
                <w:b/>
                <w:sz w:val="36"/>
                <w:szCs w:val="36"/>
              </w:rPr>
              <w:t>)</w:t>
            </w:r>
          </w:p>
        </w:tc>
        <w:tc>
          <w:tcPr>
            <w:tcW w:w="6237" w:type="dxa"/>
            <w:shd w:val="clear" w:color="auto" w:fill="8EAADB" w:themeFill="accent1" w:themeFillTint="99"/>
          </w:tcPr>
          <w:p w:rsidR="00E101A7" w:rsidP="00575144" w:rsidRDefault="00E101A7" w14:paraId="63B9925C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  <w:r w:rsidRPr="00E57DB5">
              <w:rPr>
                <w:rFonts w:ascii="Futura Lt BT" w:hAnsi="Futura Lt BT"/>
                <w:b/>
                <w:bCs/>
                <w:sz w:val="36"/>
                <w:szCs w:val="36"/>
              </w:rPr>
              <w:t>Dependencia a la que pertenece</w:t>
            </w:r>
          </w:p>
        </w:tc>
      </w:tr>
      <w:tr w:rsidRPr="00785E12" w:rsidR="00E101A7" w:rsidTr="004468CF" w14:paraId="2DBD8903" w14:textId="77777777">
        <w:tc>
          <w:tcPr>
            <w:tcW w:w="7355" w:type="dxa"/>
          </w:tcPr>
          <w:p w:rsidRPr="00752A23" w:rsidR="00E101A7" w:rsidP="00752A23" w:rsidRDefault="00E101A7" w14:paraId="49876CC7" w14:textId="7777777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36"/>
                <w:szCs w:val="36"/>
              </w:rPr>
            </w:pPr>
          </w:p>
        </w:tc>
        <w:tc>
          <w:tcPr>
            <w:tcW w:w="8505" w:type="dxa"/>
          </w:tcPr>
          <w:p w:rsidR="00E101A7" w:rsidP="00575144" w:rsidRDefault="00E101A7" w14:paraId="6B64F7A4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  <w:tc>
          <w:tcPr>
            <w:tcW w:w="6237" w:type="dxa"/>
          </w:tcPr>
          <w:p w:rsidRPr="00E57DB5" w:rsidR="00E101A7" w:rsidP="00575144" w:rsidRDefault="00E101A7" w14:paraId="1B7D3741" w14:textId="77777777">
            <w:pPr>
              <w:pStyle w:val="Default"/>
              <w:rPr>
                <w:rFonts w:ascii="Futura Lt BT" w:hAnsi="Futura Lt BT"/>
                <w:b/>
                <w:bCs/>
                <w:sz w:val="36"/>
                <w:szCs w:val="36"/>
              </w:rPr>
            </w:pPr>
          </w:p>
        </w:tc>
      </w:tr>
      <w:tr w:rsidRPr="00785E12" w:rsidR="00E101A7" w:rsidTr="004468CF" w14:paraId="49F28BED" w14:textId="77777777">
        <w:tc>
          <w:tcPr>
            <w:tcW w:w="7355" w:type="dxa"/>
          </w:tcPr>
          <w:p w:rsidRPr="00752A23" w:rsidR="00E101A7" w:rsidP="00752A23" w:rsidRDefault="00E101A7" w14:paraId="76B00FBA" w14:textId="7777777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36"/>
                <w:szCs w:val="36"/>
              </w:rPr>
            </w:pPr>
          </w:p>
        </w:tc>
        <w:tc>
          <w:tcPr>
            <w:tcW w:w="8505" w:type="dxa"/>
          </w:tcPr>
          <w:p w:rsidR="00E101A7" w:rsidP="00575144" w:rsidRDefault="00E101A7" w14:paraId="5B583E51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  <w:tc>
          <w:tcPr>
            <w:tcW w:w="6237" w:type="dxa"/>
          </w:tcPr>
          <w:p w:rsidR="00E101A7" w:rsidP="00575144" w:rsidRDefault="00E101A7" w14:paraId="635B8B0E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Pr="00785E12" w:rsidR="00E101A7" w:rsidTr="004468CF" w14:paraId="1D2F09D3" w14:textId="77777777">
        <w:tc>
          <w:tcPr>
            <w:tcW w:w="7355" w:type="dxa"/>
          </w:tcPr>
          <w:p w:rsidRPr="00752A23" w:rsidR="00E101A7" w:rsidP="00752A23" w:rsidRDefault="00E101A7" w14:paraId="7D908103" w14:textId="7777777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36"/>
                <w:szCs w:val="36"/>
              </w:rPr>
            </w:pPr>
          </w:p>
        </w:tc>
        <w:tc>
          <w:tcPr>
            <w:tcW w:w="8505" w:type="dxa"/>
          </w:tcPr>
          <w:p w:rsidR="00E101A7" w:rsidP="00575144" w:rsidRDefault="00E101A7" w14:paraId="2BB25397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  <w:tc>
          <w:tcPr>
            <w:tcW w:w="6237" w:type="dxa"/>
          </w:tcPr>
          <w:p w:rsidR="00E101A7" w:rsidP="00575144" w:rsidRDefault="00E101A7" w14:paraId="733D994D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Pr="00785E12" w:rsidR="00E101A7" w:rsidTr="004468CF" w14:paraId="0DE01012" w14:textId="77777777">
        <w:tc>
          <w:tcPr>
            <w:tcW w:w="7355" w:type="dxa"/>
          </w:tcPr>
          <w:p w:rsidRPr="00752A23" w:rsidR="00E101A7" w:rsidP="00752A23" w:rsidRDefault="00E101A7" w14:paraId="690D1D1B" w14:textId="7777777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36"/>
                <w:szCs w:val="36"/>
              </w:rPr>
            </w:pPr>
          </w:p>
        </w:tc>
        <w:tc>
          <w:tcPr>
            <w:tcW w:w="8505" w:type="dxa"/>
          </w:tcPr>
          <w:p w:rsidR="00E101A7" w:rsidP="00575144" w:rsidRDefault="00E101A7" w14:paraId="37228979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  <w:tc>
          <w:tcPr>
            <w:tcW w:w="6237" w:type="dxa"/>
          </w:tcPr>
          <w:p w:rsidR="00E101A7" w:rsidP="00575144" w:rsidRDefault="00E101A7" w14:paraId="4300B9AE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Pr="00785E12" w:rsidR="00E101A7" w:rsidTr="004468CF" w14:paraId="60D44D7E" w14:textId="77777777">
        <w:tc>
          <w:tcPr>
            <w:tcW w:w="7355" w:type="dxa"/>
          </w:tcPr>
          <w:p w:rsidRPr="00752A23" w:rsidR="00E101A7" w:rsidP="00752A23" w:rsidRDefault="00E101A7" w14:paraId="7AA29C52" w14:textId="7777777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36"/>
                <w:szCs w:val="36"/>
              </w:rPr>
            </w:pPr>
          </w:p>
        </w:tc>
        <w:tc>
          <w:tcPr>
            <w:tcW w:w="8505" w:type="dxa"/>
          </w:tcPr>
          <w:p w:rsidR="00E101A7" w:rsidP="00575144" w:rsidRDefault="00E101A7" w14:paraId="4B53DD31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  <w:tc>
          <w:tcPr>
            <w:tcW w:w="6237" w:type="dxa"/>
          </w:tcPr>
          <w:p w:rsidR="00E101A7" w:rsidP="00575144" w:rsidRDefault="00E101A7" w14:paraId="6B596DC0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  <w:tr w:rsidRPr="00785E12" w:rsidR="00E101A7" w:rsidTr="004468CF" w14:paraId="1DB9D66F" w14:textId="77777777">
        <w:tc>
          <w:tcPr>
            <w:tcW w:w="7355" w:type="dxa"/>
          </w:tcPr>
          <w:p w:rsidRPr="00752A23" w:rsidR="00E101A7" w:rsidP="00752A23" w:rsidRDefault="00E101A7" w14:paraId="64A89DAB" w14:textId="7777777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36"/>
                <w:szCs w:val="36"/>
              </w:rPr>
            </w:pPr>
          </w:p>
        </w:tc>
        <w:tc>
          <w:tcPr>
            <w:tcW w:w="8505" w:type="dxa"/>
          </w:tcPr>
          <w:p w:rsidR="00E101A7" w:rsidP="00575144" w:rsidRDefault="00E101A7" w14:paraId="33B58AE7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  <w:tc>
          <w:tcPr>
            <w:tcW w:w="6237" w:type="dxa"/>
          </w:tcPr>
          <w:p w:rsidR="00E101A7" w:rsidP="00575144" w:rsidRDefault="00E101A7" w14:paraId="569E9B54" w14:textId="77777777">
            <w:pPr>
              <w:pStyle w:val="Default"/>
              <w:rPr>
                <w:b/>
                <w:color w:val="auto"/>
                <w:sz w:val="36"/>
                <w:szCs w:val="36"/>
              </w:rPr>
            </w:pPr>
          </w:p>
        </w:tc>
      </w:tr>
    </w:tbl>
    <w:p w:rsidR="00E101A7" w:rsidP="00E101A7" w:rsidRDefault="00E101A7" w14:paraId="31BB560A" w14:textId="7AE0876F">
      <w:pPr>
        <w:pStyle w:val="Default"/>
        <w:ind w:left="720"/>
        <w:rPr>
          <w:b/>
          <w:bCs/>
          <w:color w:val="auto"/>
          <w:sz w:val="36"/>
          <w:szCs w:val="36"/>
        </w:rPr>
      </w:pPr>
    </w:p>
    <w:p w:rsidR="00E101A7" w:rsidP="00E101A7" w:rsidRDefault="00E101A7" w14:paraId="12B8AA4F" w14:textId="77777777">
      <w:pPr>
        <w:pStyle w:val="Default"/>
        <w:ind w:left="720"/>
        <w:rPr>
          <w:b/>
          <w:bCs/>
          <w:color w:val="auto"/>
          <w:sz w:val="36"/>
          <w:szCs w:val="36"/>
        </w:rPr>
      </w:pPr>
    </w:p>
    <w:p w:rsidRPr="000F0DFC" w:rsidR="00AC6909" w:rsidP="00AC6909" w:rsidRDefault="00E93B54" w14:paraId="23E90872" w14:textId="5689580D">
      <w:pPr>
        <w:pStyle w:val="Default"/>
        <w:numPr>
          <w:ilvl w:val="0"/>
          <w:numId w:val="4"/>
        </w:numPr>
        <w:rPr>
          <w:b/>
          <w:bCs/>
          <w:color w:val="auto"/>
          <w:sz w:val="36"/>
          <w:szCs w:val="36"/>
        </w:rPr>
      </w:pPr>
      <w:r w:rsidRPr="079B5E77">
        <w:rPr>
          <w:b/>
          <w:bCs/>
          <w:color w:val="auto"/>
          <w:sz w:val="36"/>
          <w:szCs w:val="36"/>
        </w:rPr>
        <w:t>PLAN</w:t>
      </w:r>
      <w:r w:rsidRPr="079B5E77" w:rsidR="00AC6909">
        <w:rPr>
          <w:b/>
          <w:bCs/>
          <w:color w:val="auto"/>
          <w:sz w:val="36"/>
          <w:szCs w:val="36"/>
        </w:rPr>
        <w:t xml:space="preserve"> DE LA AUDITORÍA</w:t>
      </w:r>
    </w:p>
    <w:p w:rsidR="00AC6909" w:rsidP="00AC6909" w:rsidRDefault="00AC6909" w14:paraId="1913A406" w14:textId="21883BAB">
      <w:pPr>
        <w:pStyle w:val="Default"/>
        <w:rPr>
          <w:color w:val="456A83"/>
          <w:sz w:val="28"/>
          <w:szCs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878"/>
        <w:gridCol w:w="2878"/>
        <w:gridCol w:w="2879"/>
        <w:gridCol w:w="2879"/>
        <w:gridCol w:w="2879"/>
        <w:gridCol w:w="2879"/>
        <w:gridCol w:w="2879"/>
        <w:gridCol w:w="2879"/>
      </w:tblGrid>
      <w:tr w:rsidRPr="002A346D" w:rsidR="00D13C22" w:rsidTr="004468CF" w14:paraId="72641148" w14:textId="47539B8C">
        <w:trPr>
          <w:trHeight w:val="142"/>
          <w:jc w:val="center"/>
        </w:trPr>
        <w:tc>
          <w:tcPr>
            <w:tcW w:w="625" w:type="pct"/>
            <w:shd w:val="clear" w:color="auto" w:fill="8EAADB" w:themeFill="accent1" w:themeFillTint="99"/>
          </w:tcPr>
          <w:p w:rsidRPr="0064100A" w:rsidR="00D13C22" w:rsidP="00AC6909" w:rsidRDefault="00E101A7" w14:paraId="193CC756" w14:textId="7EC5DFD3">
            <w:pPr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</w:pPr>
            <w:r w:rsidRPr="0064100A"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  <w:t>Criterio o directriz de la norma de referencia</w:t>
            </w:r>
          </w:p>
        </w:tc>
        <w:tc>
          <w:tcPr>
            <w:tcW w:w="625" w:type="pct"/>
            <w:shd w:val="clear" w:color="auto" w:fill="8EAADB" w:themeFill="accent1" w:themeFillTint="99"/>
          </w:tcPr>
          <w:p w:rsidR="00D13C22" w:rsidP="00AC6909" w:rsidRDefault="00E101A7" w14:paraId="3438E065" w14:textId="01A264E2">
            <w:pPr>
              <w:rPr>
                <w:rFonts w:ascii="Futura Lt BT" w:hAnsi="Futura Lt BT"/>
                <w:b/>
                <w:bCs/>
                <w:sz w:val="36"/>
                <w:szCs w:val="28"/>
              </w:rPr>
            </w:pPr>
            <w:r>
              <w:rPr>
                <w:rFonts w:ascii="Futura Lt BT" w:hAnsi="Futura Lt BT"/>
                <w:b/>
                <w:bCs/>
                <w:sz w:val="36"/>
                <w:szCs w:val="28"/>
              </w:rPr>
              <w:t>Lugar</w:t>
            </w:r>
          </w:p>
        </w:tc>
        <w:tc>
          <w:tcPr>
            <w:tcW w:w="625" w:type="pct"/>
            <w:shd w:val="clear" w:color="auto" w:fill="8EAADB" w:themeFill="accent1" w:themeFillTint="99"/>
          </w:tcPr>
          <w:p w:rsidRPr="002A346D" w:rsidR="00D13C22" w:rsidP="00AC6909" w:rsidRDefault="00E101A7" w14:paraId="6B5D95DB" w14:textId="6C49927F">
            <w:pPr>
              <w:rPr>
                <w:rFonts w:ascii="Futura Lt BT" w:hAnsi="Futura Lt BT"/>
                <w:b/>
                <w:bCs/>
                <w:sz w:val="36"/>
                <w:szCs w:val="28"/>
              </w:rPr>
            </w:pPr>
            <w:proofErr w:type="spellStart"/>
            <w:r>
              <w:rPr>
                <w:rFonts w:ascii="Futura Lt BT" w:hAnsi="Futura Lt BT"/>
                <w:b/>
                <w:bCs/>
                <w:sz w:val="36"/>
                <w:szCs w:val="28"/>
              </w:rPr>
              <w:t>Fecha</w:t>
            </w:r>
            <w:proofErr w:type="spellEnd"/>
          </w:p>
        </w:tc>
        <w:tc>
          <w:tcPr>
            <w:tcW w:w="625" w:type="pct"/>
            <w:shd w:val="clear" w:color="auto" w:fill="8EAADB" w:themeFill="accent1" w:themeFillTint="99"/>
          </w:tcPr>
          <w:p w:rsidRPr="002A346D" w:rsidR="00D13C22" w:rsidP="00AC6909" w:rsidRDefault="00E101A7" w14:paraId="004AF157" w14:textId="7B7D4525">
            <w:pPr>
              <w:rPr>
                <w:rFonts w:ascii="Futura Lt BT" w:hAnsi="Futura Lt BT"/>
                <w:b/>
                <w:bCs/>
                <w:sz w:val="36"/>
                <w:szCs w:val="28"/>
              </w:rPr>
            </w:pPr>
            <w:r>
              <w:rPr>
                <w:rFonts w:ascii="Futura Lt BT" w:hAnsi="Futura Lt BT"/>
                <w:b/>
                <w:bCs/>
                <w:sz w:val="36"/>
                <w:szCs w:val="28"/>
              </w:rPr>
              <w:t>Hora</w:t>
            </w:r>
          </w:p>
        </w:tc>
        <w:tc>
          <w:tcPr>
            <w:tcW w:w="625" w:type="pct"/>
            <w:shd w:val="clear" w:color="auto" w:fill="8EAADB" w:themeFill="accent1" w:themeFillTint="99"/>
          </w:tcPr>
          <w:p w:rsidRPr="002A346D" w:rsidR="00D13C22" w:rsidP="00AC6909" w:rsidRDefault="00E101A7" w14:paraId="561956F8" w14:textId="1D20DFA8">
            <w:pPr>
              <w:rPr>
                <w:rFonts w:ascii="Futura Lt BT" w:hAnsi="Futura Lt BT"/>
                <w:b/>
                <w:bCs/>
                <w:sz w:val="36"/>
                <w:szCs w:val="28"/>
              </w:rPr>
            </w:pPr>
            <w:r>
              <w:rPr>
                <w:rFonts w:ascii="Futura Lt BT" w:hAnsi="Futura Lt BT"/>
                <w:b/>
                <w:bCs/>
                <w:sz w:val="36"/>
                <w:szCs w:val="28"/>
              </w:rPr>
              <w:t xml:space="preserve">Persona </w:t>
            </w:r>
            <w:proofErr w:type="spellStart"/>
            <w:r>
              <w:rPr>
                <w:rFonts w:ascii="Futura Lt BT" w:hAnsi="Futura Lt BT"/>
                <w:b/>
                <w:bCs/>
                <w:sz w:val="36"/>
                <w:szCs w:val="28"/>
              </w:rPr>
              <w:t>auditora</w:t>
            </w:r>
            <w:proofErr w:type="spellEnd"/>
          </w:p>
        </w:tc>
        <w:tc>
          <w:tcPr>
            <w:tcW w:w="625" w:type="pct"/>
            <w:shd w:val="clear" w:color="auto" w:fill="8EAADB" w:themeFill="accent1" w:themeFillTint="99"/>
          </w:tcPr>
          <w:p w:rsidRPr="0064100A" w:rsidR="00D13C22" w:rsidP="00AC6909" w:rsidRDefault="00E101A7" w14:paraId="252A430F" w14:textId="1B07EA3D">
            <w:pPr>
              <w:rPr>
                <w:rFonts w:ascii="Futura Lt BT" w:hAnsi="Futura Lt BT"/>
                <w:b/>
                <w:bCs/>
                <w:color w:val="FF0000"/>
                <w:sz w:val="36"/>
                <w:szCs w:val="28"/>
                <w:lang w:val="es-CR"/>
              </w:rPr>
            </w:pPr>
            <w:r w:rsidRPr="0064100A">
              <w:rPr>
                <w:rFonts w:ascii="Futura Lt BT" w:hAnsi="Futura Lt BT"/>
                <w:b/>
                <w:bCs/>
                <w:sz w:val="36"/>
                <w:szCs w:val="28"/>
                <w:lang w:val="es-CR"/>
              </w:rPr>
              <w:t>Grupo de interés/ área/ servicio</w:t>
            </w:r>
          </w:p>
        </w:tc>
        <w:tc>
          <w:tcPr>
            <w:tcW w:w="625" w:type="pct"/>
            <w:shd w:val="clear" w:color="auto" w:fill="8EAADB" w:themeFill="accent1" w:themeFillTint="99"/>
          </w:tcPr>
          <w:p w:rsidRPr="000F4AF1" w:rsidR="00D13C22" w:rsidP="00AC6909" w:rsidRDefault="00E101A7" w14:paraId="615B6BF1" w14:textId="3F1AF8B9">
            <w:pPr>
              <w:rPr>
                <w:rFonts w:ascii="Futura Lt BT" w:hAnsi="Futura Lt BT"/>
                <w:b/>
                <w:bCs/>
                <w:color w:val="FF0000"/>
                <w:sz w:val="36"/>
                <w:szCs w:val="28"/>
              </w:rPr>
            </w:pPr>
            <w:proofErr w:type="spellStart"/>
            <w:r w:rsidRPr="00DA4707">
              <w:rPr>
                <w:rFonts w:ascii="Futura Lt BT" w:hAnsi="Futura Lt BT"/>
                <w:b/>
                <w:bCs/>
                <w:sz w:val="36"/>
                <w:szCs w:val="28"/>
              </w:rPr>
              <w:t>M</w:t>
            </w:r>
            <w:r w:rsidR="00E93B54">
              <w:rPr>
                <w:rFonts w:ascii="Futura Lt BT" w:hAnsi="Futura Lt BT"/>
                <w:b/>
                <w:bCs/>
                <w:sz w:val="36"/>
                <w:szCs w:val="28"/>
              </w:rPr>
              <w:t>é</w:t>
            </w:r>
            <w:r w:rsidRPr="00DA4707">
              <w:rPr>
                <w:rFonts w:ascii="Futura Lt BT" w:hAnsi="Futura Lt BT"/>
                <w:b/>
                <w:bCs/>
                <w:sz w:val="36"/>
                <w:szCs w:val="28"/>
              </w:rPr>
              <w:t>tod</w:t>
            </w:r>
            <w:r w:rsidR="00E93B54">
              <w:rPr>
                <w:rFonts w:ascii="Futura Lt BT" w:hAnsi="Futura Lt BT"/>
                <w:b/>
                <w:bCs/>
                <w:sz w:val="36"/>
                <w:szCs w:val="28"/>
              </w:rPr>
              <w:t>o</w:t>
            </w:r>
            <w:proofErr w:type="spellEnd"/>
            <w:r w:rsidRPr="00DA4707">
              <w:rPr>
                <w:rFonts w:ascii="Futura Lt BT" w:hAnsi="Futura Lt BT"/>
                <w:b/>
                <w:bCs/>
                <w:sz w:val="36"/>
                <w:szCs w:val="28"/>
              </w:rPr>
              <w:t xml:space="preserve"> </w:t>
            </w:r>
            <w:r w:rsidR="00E93B54">
              <w:rPr>
                <w:rFonts w:ascii="Futura Lt BT" w:hAnsi="Futura Lt BT"/>
                <w:b/>
                <w:bCs/>
                <w:sz w:val="36"/>
                <w:szCs w:val="28"/>
              </w:rPr>
              <w:t xml:space="preserve">de </w:t>
            </w:r>
            <w:proofErr w:type="spellStart"/>
            <w:r w:rsidR="00E93B54">
              <w:rPr>
                <w:rFonts w:ascii="Futura Lt BT" w:hAnsi="Futura Lt BT"/>
                <w:b/>
                <w:bCs/>
                <w:sz w:val="36"/>
                <w:szCs w:val="28"/>
              </w:rPr>
              <w:t>auditoría</w:t>
            </w:r>
            <w:proofErr w:type="spellEnd"/>
          </w:p>
        </w:tc>
        <w:tc>
          <w:tcPr>
            <w:tcW w:w="625" w:type="pct"/>
            <w:shd w:val="clear" w:color="auto" w:fill="8EAADB" w:themeFill="accent1" w:themeFillTint="99"/>
          </w:tcPr>
          <w:p w:rsidRPr="00DA4707" w:rsidR="00D13C22" w:rsidP="00AC6909" w:rsidRDefault="00E101A7" w14:paraId="6D831C81" w14:textId="777B3DF0">
            <w:pPr>
              <w:rPr>
                <w:rFonts w:ascii="Futura Lt BT" w:hAnsi="Futura Lt BT"/>
                <w:b/>
                <w:bCs/>
                <w:sz w:val="36"/>
                <w:szCs w:val="28"/>
              </w:rPr>
            </w:pPr>
            <w:proofErr w:type="spellStart"/>
            <w:r>
              <w:rPr>
                <w:rFonts w:ascii="Futura Lt BT" w:hAnsi="Futura Lt BT"/>
                <w:b/>
                <w:bCs/>
                <w:sz w:val="36"/>
                <w:szCs w:val="28"/>
              </w:rPr>
              <w:t>Observaciones</w:t>
            </w:r>
            <w:proofErr w:type="spellEnd"/>
          </w:p>
        </w:tc>
      </w:tr>
      <w:tr w:rsidRPr="002A346D" w:rsidR="00D13C22" w:rsidTr="00D13C22" w14:paraId="026142CE" w14:textId="01917260">
        <w:trPr>
          <w:jc w:val="center"/>
        </w:trPr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03F7F5B7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79AFBD50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5A9A1903" w14:textId="6BAD7D60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64BE7662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79D075D3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4D4512E4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6DF29CC0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43DD8931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</w:tr>
      <w:tr w:rsidRPr="002A346D" w:rsidR="00D13C22" w:rsidTr="00D13C22" w14:paraId="47B23E84" w14:textId="3ED9D17F">
        <w:trPr>
          <w:jc w:val="center"/>
        </w:trPr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684C9274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7B8F45C7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5C9B6BA1" w14:textId="055DD3B4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517CD7E7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3D739FA5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17C057E8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48F92663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4546DCFD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</w:tr>
      <w:tr w:rsidRPr="002A346D" w:rsidR="00D13C22" w:rsidTr="00D13C22" w14:paraId="3E70CEBA" w14:textId="6FDE9768">
        <w:trPr>
          <w:jc w:val="center"/>
        </w:trPr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1C1517C3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6444C359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703D4417" w14:textId="5574288E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796A25A8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78338F3F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6D0B4F68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65F23BCB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496357BC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</w:tr>
      <w:tr w:rsidRPr="002A346D" w:rsidR="00D13C22" w:rsidTr="00D13C22" w14:paraId="0F9D1849" w14:textId="6A2E8FF9">
        <w:trPr>
          <w:jc w:val="center"/>
        </w:trPr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08B787B2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2E10915C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03DD6E24" w14:textId="25DD18E3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60D71093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35A3CBC4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67CCFB69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3DD5E9D9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1756247E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</w:tr>
      <w:tr w:rsidRPr="002A346D" w:rsidR="00D13C22" w:rsidTr="00D13C22" w14:paraId="378FB8BC" w14:textId="0401418E">
        <w:trPr>
          <w:jc w:val="center"/>
        </w:trPr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18B96DFB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73A0E02C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1CBCF846" w14:textId="628A6DBD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188D50DA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00637040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01D5EB72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06B61DA1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3F3C912B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</w:tr>
      <w:tr w:rsidRPr="002A346D" w:rsidR="00D13C22" w:rsidTr="00D13C22" w14:paraId="309F7A2E" w14:textId="4EEBE142">
        <w:trPr>
          <w:jc w:val="center"/>
        </w:trPr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1FAEC809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3A473F37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0F3CBC8B" w14:textId="11425F1B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2819C79C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000B7E79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53FF906B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0E543603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4A2D7DD0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</w:tr>
      <w:tr w:rsidRPr="002A346D" w:rsidR="00D13C22" w:rsidTr="00D13C22" w14:paraId="08451938" w14:textId="5B3371CB">
        <w:trPr>
          <w:jc w:val="center"/>
        </w:trPr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711EF86C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160A4D3F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4C2D2C89" w14:textId="2C4CB6B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7C1273C9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6AF0D510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  <w:tcBorders>
              <w:right w:val="single" w:color="auto" w:sz="2" w:space="0"/>
            </w:tcBorders>
          </w:tcPr>
          <w:p w:rsidRPr="002A346D" w:rsidR="00D13C22" w:rsidP="00AC6909" w:rsidRDefault="00D13C22" w14:paraId="342AA825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63816B7B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  <w:tc>
          <w:tcPr>
            <w:tcW w:w="625" w:type="pct"/>
          </w:tcPr>
          <w:p w:rsidRPr="002A346D" w:rsidR="00D13C22" w:rsidP="00AC6909" w:rsidRDefault="00D13C22" w14:paraId="5FA15116" w14:textId="77777777">
            <w:pPr>
              <w:rPr>
                <w:rFonts w:ascii="Futura Lt BT" w:hAnsi="Futura Lt BT"/>
                <w:sz w:val="28"/>
                <w:szCs w:val="36"/>
              </w:rPr>
            </w:pPr>
          </w:p>
        </w:tc>
      </w:tr>
    </w:tbl>
    <w:p w:rsidR="00AC6909" w:rsidP="00752A23" w:rsidRDefault="00AC6909" w14:paraId="0265DF86" w14:textId="77777777">
      <w:pPr>
        <w:pStyle w:val="Default"/>
        <w:rPr>
          <w:color w:val="456A83"/>
          <w:sz w:val="28"/>
          <w:szCs w:val="28"/>
        </w:rPr>
      </w:pPr>
    </w:p>
    <w:sectPr w:rsidR="00AC6909" w:rsidSect="002A3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4480" w:h="15840" w:orient="landscape" w:code="3"/>
      <w:pgMar w:top="720" w:right="720" w:bottom="720" w:left="72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2FF" w:rsidP="000A2E4D" w:rsidRDefault="005562FF" w14:paraId="27359535" w14:textId="77777777">
      <w:pPr>
        <w:spacing w:after="0" w:line="240" w:lineRule="auto"/>
      </w:pPr>
      <w:r>
        <w:separator/>
      </w:r>
    </w:p>
  </w:endnote>
  <w:endnote w:type="continuationSeparator" w:id="0">
    <w:p w:rsidR="005562FF" w:rsidP="000A2E4D" w:rsidRDefault="005562FF" w14:paraId="06F373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Lt BT">
    <w:altName w:val="Arial"/>
    <w:panose1 w:val="020B0402020204020303"/>
    <w:charset w:val="00"/>
    <w:family w:val="swiss"/>
    <w:pitch w:val="variable"/>
    <w:sig w:usb0="800008E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E12" w:rsidRDefault="00785E12" w14:paraId="0F7A356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8335233"/>
      <w:docPartObj>
        <w:docPartGallery w:val="Page Numbers (Bottom of Page)"/>
        <w:docPartUnique/>
      </w:docPartObj>
    </w:sdtPr>
    <w:sdtEndPr/>
    <w:sdtContent>
      <w:p w:rsidR="00595FBF" w:rsidRDefault="00595FBF" w14:paraId="1F94B5F9" w14:textId="0B5E7D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1DD8" w:rsidR="004D1DD8">
          <w:rPr>
            <w:noProof/>
            <w:lang w:val="es-ES"/>
          </w:rPr>
          <w:t>1</w:t>
        </w:r>
        <w:r>
          <w:fldChar w:fldCharType="end"/>
        </w:r>
      </w:p>
    </w:sdtContent>
  </w:sdt>
  <w:p w:rsidRPr="00595FBF" w:rsidR="00352E11" w:rsidP="00595FBF" w:rsidRDefault="00352E11" w14:paraId="277D763A" w14:textId="49067D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E12" w:rsidRDefault="00785E12" w14:paraId="708E297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2FF" w:rsidP="000A2E4D" w:rsidRDefault="005562FF" w14:paraId="21C655BE" w14:textId="77777777">
      <w:pPr>
        <w:spacing w:after="0" w:line="240" w:lineRule="auto"/>
      </w:pPr>
      <w:r>
        <w:separator/>
      </w:r>
    </w:p>
  </w:footnote>
  <w:footnote w:type="continuationSeparator" w:id="0">
    <w:p w:rsidR="005562FF" w:rsidP="000A2E4D" w:rsidRDefault="005562FF" w14:paraId="75F66C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E12" w:rsidRDefault="00785E12" w14:paraId="2E67172E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aconcuadrcula"/>
      <w:tblW w:w="3691" w:type="pct"/>
      <w:tblLook w:val="04A0" w:firstRow="1" w:lastRow="0" w:firstColumn="1" w:lastColumn="0" w:noHBand="0" w:noVBand="1"/>
    </w:tblPr>
    <w:tblGrid>
      <w:gridCol w:w="12756"/>
      <w:gridCol w:w="4252"/>
    </w:tblGrid>
    <w:tr w:rsidRPr="00785E12" w:rsidR="00EE6C96" w:rsidTr="65998776" w14:paraId="41584394" w14:textId="77777777">
      <w:trPr>
        <w:trHeight w:val="1324"/>
        <w:tblHeader/>
      </w:trPr>
      <w:tc>
        <w:tcPr>
          <w:tcW w:w="3750" w:type="pct"/>
          <w:tcBorders>
            <w:top w:val="nil"/>
            <w:left w:val="nil"/>
            <w:right w:val="nil"/>
          </w:tcBorders>
          <w:shd w:val="clear" w:color="auto" w:fill="1F3864" w:themeFill="accent1" w:themeFillShade="80"/>
          <w:tcMar/>
          <w:vAlign w:val="center"/>
        </w:tcPr>
        <w:p w:rsidRPr="0064100A" w:rsidR="00EE6C96" w:rsidP="001E0F8D" w:rsidRDefault="00EE6C96" w14:paraId="465A8778" w14:textId="1DBC24F7">
          <w:pPr>
            <w:jc w:val="center"/>
            <w:rPr>
              <w:rFonts w:ascii="Futura Lt BT" w:hAnsi="Futura Lt BT"/>
              <w:b/>
              <w:bCs/>
              <w:sz w:val="56"/>
              <w:szCs w:val="28"/>
              <w:lang w:val="es-CR"/>
            </w:rPr>
          </w:pPr>
          <w:bookmarkStart w:name="_Hlk47702813" w:id="0"/>
          <w:r w:rsidRPr="0064100A">
            <w:rPr>
              <w:rFonts w:ascii="Futura Lt BT" w:hAnsi="Futura Lt BT"/>
              <w:b/>
              <w:bCs/>
              <w:sz w:val="56"/>
              <w:szCs w:val="28"/>
              <w:lang w:val="es-CR"/>
            </w:rPr>
            <w:t>Universidad Estatal a Distancia</w:t>
          </w:r>
        </w:p>
        <w:p w:rsidR="00EE6C96" w:rsidP="00512CA7" w:rsidRDefault="00240271" w14:paraId="5388074F" w14:textId="41C6CD24">
          <w:pPr>
            <w:jc w:val="center"/>
            <w:rPr>
              <w:rFonts w:ascii="Futura Lt BT" w:hAnsi="Futura Lt BT" w:cstheme="minorHAnsi"/>
              <w:b/>
              <w:sz w:val="48"/>
              <w:lang w:val="es-CR"/>
            </w:rPr>
          </w:pPr>
          <w:r>
            <w:rPr>
              <w:rFonts w:ascii="Futura Lt BT" w:hAnsi="Futura Lt BT" w:cstheme="minorHAnsi"/>
              <w:b/>
              <w:sz w:val="48"/>
              <w:lang w:val="es-CR"/>
            </w:rPr>
            <w:t>Plan</w:t>
          </w:r>
          <w:r w:rsidRPr="002A390B" w:rsidR="00EE6C96">
            <w:rPr>
              <w:rFonts w:ascii="Futura Lt BT" w:hAnsi="Futura Lt BT" w:cstheme="minorHAnsi"/>
              <w:b/>
              <w:sz w:val="48"/>
              <w:lang w:val="es-CR"/>
            </w:rPr>
            <w:t xml:space="preserve"> de Auditoría Interna del </w:t>
          </w:r>
          <w:r w:rsidR="00EE6C96">
            <w:rPr>
              <w:rFonts w:ascii="Futura Lt BT" w:hAnsi="Futura Lt BT" w:cstheme="minorHAnsi"/>
              <w:b/>
              <w:sz w:val="48"/>
              <w:lang w:val="es-CR"/>
            </w:rPr>
            <w:t>SIGIC</w:t>
          </w:r>
        </w:p>
      </w:tc>
      <w:tc>
        <w:tcPr>
          <w:tcW w:w="1250" w:type="pct"/>
          <w:tcBorders>
            <w:top w:val="nil"/>
            <w:left w:val="nil"/>
            <w:right w:val="nil"/>
          </w:tcBorders>
          <w:shd w:val="clear" w:color="auto" w:fill="1F3864" w:themeFill="accent1" w:themeFillShade="80"/>
          <w:tcMar/>
          <w:vAlign w:val="center"/>
        </w:tcPr>
        <w:p w:rsidRPr="002A346D" w:rsidR="00EE6C96" w:rsidP="00512CA7" w:rsidRDefault="00EE6C96" w14:paraId="33B3D36D" w14:textId="352B2187">
          <w:pPr>
            <w:jc w:val="center"/>
            <w:rPr>
              <w:rFonts w:ascii="Futura Lt BT" w:hAnsi="Futura Lt BT" w:cstheme="minorHAnsi"/>
              <w:b/>
              <w:bCs/>
              <w:sz w:val="32"/>
              <w:szCs w:val="24"/>
              <w:lang w:val="es-CR"/>
            </w:rPr>
          </w:pPr>
          <w:r w:rsidRPr="002A390B">
            <w:rPr>
              <w:rFonts w:ascii="Futura Lt BT" w:hAnsi="Futura Lt BT" w:cstheme="minorHAnsi"/>
              <w:b/>
              <w:sz w:val="48"/>
              <w:lang w:val="es-CR"/>
            </w:rPr>
            <w:t xml:space="preserve"> </w:t>
          </w:r>
        </w:p>
        <w:p w:rsidR="00EE6C96" w:rsidP="56027E3F" w:rsidRDefault="56027E3F" w14:paraId="09C77975" w14:textId="216DDBF3">
          <w:pPr>
            <w:rPr>
              <w:rFonts w:ascii="Futura Lt BT" w:hAnsi="Futura Lt BT"/>
              <w:b/>
              <w:bCs/>
              <w:sz w:val="16"/>
              <w:szCs w:val="16"/>
              <w:lang w:val="es-CR"/>
            </w:rPr>
          </w:pPr>
          <w:r w:rsidRPr="56027E3F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FUNED SIGIC 04.00.04</w:t>
          </w:r>
        </w:p>
        <w:p w:rsidR="00EE6C96" w:rsidP="001D58CB" w:rsidRDefault="00EE6C96" w14:paraId="448B2BCF" w14:textId="77777777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Versión: 01</w:t>
          </w:r>
        </w:p>
        <w:p w:rsidR="00EE6C96" w:rsidP="001D58CB" w:rsidRDefault="00EE6C96" w14:paraId="2A1C87C8" w14:textId="36B2EB6B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Fecha de Aprobación:</w:t>
          </w:r>
          <w:r w:rsidR="00785E12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2 de setiembre,2024</w:t>
          </w:r>
        </w:p>
        <w:p w:rsidRPr="00D6672E" w:rsidR="00EE6C96" w:rsidP="65998776" w:rsidRDefault="00EE6C96" w14:paraId="58BC0D54" w14:textId="1CB0170F">
          <w:pPr>
            <w:rPr>
              <w:rFonts w:ascii="Futura Lt BT" w:hAnsi="Futura Lt BT" w:cs="Calibri" w:cstheme="minorAscii"/>
              <w:b w:val="1"/>
              <w:bCs w:val="1"/>
              <w:sz w:val="32"/>
              <w:szCs w:val="32"/>
              <w:lang w:val="es-CR"/>
            </w:rPr>
          </w:pPr>
          <w:r w:rsidRPr="65998776" w:rsidR="65998776">
            <w:rPr>
              <w:rFonts w:ascii="Futura Lt BT" w:hAnsi="Futura Lt BT" w:cs="Calibri" w:cstheme="minorAscii"/>
              <w:b w:val="1"/>
              <w:bCs w:val="1"/>
              <w:sz w:val="16"/>
              <w:szCs w:val="16"/>
              <w:lang w:val="es-CR"/>
            </w:rPr>
            <w:t>Rige a partir de:</w:t>
          </w:r>
          <w:bookmarkEnd w:id="0"/>
          <w:r w:rsidRPr="65998776" w:rsidR="65998776">
            <w:rPr>
              <w:rFonts w:ascii="Futura Lt BT" w:hAnsi="Futura Lt BT" w:cs="Calibri" w:cstheme="minorAscii"/>
              <w:b w:val="1"/>
              <w:bCs w:val="1"/>
              <w:sz w:val="16"/>
              <w:szCs w:val="16"/>
              <w:lang w:val="es-CR"/>
            </w:rPr>
            <w:t xml:space="preserve">17 de </w:t>
          </w:r>
          <w:r w:rsidRPr="65998776" w:rsidR="65998776">
            <w:rPr>
              <w:rFonts w:ascii="Futura Lt BT" w:hAnsi="Futura Lt BT" w:cs="Calibri" w:cstheme="minorAscii"/>
              <w:b w:val="1"/>
              <w:bCs w:val="1"/>
              <w:sz w:val="16"/>
              <w:szCs w:val="16"/>
              <w:lang w:val="es-CR"/>
            </w:rPr>
            <w:t xml:space="preserve">octubre </w:t>
          </w:r>
          <w:r w:rsidRPr="65998776" w:rsidR="65998776">
            <w:rPr>
              <w:rFonts w:ascii="Futura Lt BT" w:hAnsi="Futura Lt BT" w:cs="Calibri" w:cstheme="minorAscii"/>
              <w:b w:val="1"/>
              <w:bCs w:val="1"/>
              <w:sz w:val="16"/>
              <w:szCs w:val="16"/>
              <w:lang w:val="es-CR"/>
            </w:rPr>
            <w:t>2024</w:t>
          </w:r>
          <w:bookmarkStart w:name="_GoBack" w:id="1"/>
          <w:bookmarkEnd w:id="1"/>
        </w:p>
      </w:tc>
    </w:tr>
  </w:tbl>
  <w:p w:rsidRPr="00512CA7" w:rsidR="00512CA7" w:rsidRDefault="004D1DD8" w14:paraId="4697BB16" w14:textId="7414555C">
    <w:pPr>
      <w:pStyle w:val="Encabezado"/>
      <w:rPr>
        <w:lang w:val="es-CR"/>
      </w:rPr>
    </w:pPr>
    <w:r w:rsidRPr="00D6672E">
      <w:rPr>
        <w:rFonts w:ascii="Futura Lt BT" w:hAnsi="Futura Lt BT"/>
        <w:noProof/>
        <w:lang w:val="es-CR" w:eastAsia="es-CR"/>
      </w:rPr>
      <w:drawing>
        <wp:anchor distT="0" distB="0" distL="114300" distR="114300" simplePos="0" relativeHeight="251661312" behindDoc="1" locked="0" layoutInCell="1" allowOverlap="1" wp14:anchorId="72256C77" wp14:editId="561E56BF">
          <wp:simplePos x="0" y="0"/>
          <wp:positionH relativeFrom="column">
            <wp:posOffset>12112432</wp:posOffset>
          </wp:positionH>
          <wp:positionV relativeFrom="paragraph">
            <wp:posOffset>-1164286</wp:posOffset>
          </wp:positionV>
          <wp:extent cx="1228299" cy="1191983"/>
          <wp:effectExtent l="0" t="0" r="0" b="8255"/>
          <wp:wrapTight wrapText="bothSides">
            <wp:wrapPolygon edited="0">
              <wp:start x="0" y="0"/>
              <wp:lineTo x="0" y="21404"/>
              <wp:lineTo x="21109" y="21404"/>
              <wp:lineTo x="2110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19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E12" w:rsidRDefault="00785E12" w14:paraId="28219BFB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6050"/>
    <w:multiLevelType w:val="hybridMultilevel"/>
    <w:tmpl w:val="740A0464"/>
    <w:lvl w:ilvl="0" w:tplc="140A0015">
      <w:start w:val="1"/>
      <w:numFmt w:val="upperLetter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73C09"/>
    <w:multiLevelType w:val="hybridMultilevel"/>
    <w:tmpl w:val="E1982F86"/>
    <w:lvl w:ilvl="0" w:tplc="140A0011">
      <w:start w:val="1"/>
      <w:numFmt w:val="decimal"/>
      <w:lvlText w:val="%1)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187661"/>
    <w:multiLevelType w:val="hybridMultilevel"/>
    <w:tmpl w:val="AA60B060"/>
    <w:lvl w:ilvl="0" w:tplc="DF623926">
      <w:numFmt w:val="bullet"/>
      <w:lvlText w:val="•"/>
      <w:lvlJc w:val="left"/>
      <w:pPr>
        <w:ind w:left="720" w:hanging="360"/>
      </w:pPr>
      <w:rPr>
        <w:rFonts w:hint="default" w:ascii="Futura Lt BT" w:hAnsi="Futura Lt BT" w:cs="Verdana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D171CE"/>
    <w:multiLevelType w:val="hybridMultilevel"/>
    <w:tmpl w:val="489018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60DD6"/>
    <w:multiLevelType w:val="hybridMultilevel"/>
    <w:tmpl w:val="BFBC0FDC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2755F"/>
    <w:multiLevelType w:val="hybridMultilevel"/>
    <w:tmpl w:val="029A112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7872C9"/>
    <w:multiLevelType w:val="hybridMultilevel"/>
    <w:tmpl w:val="D93A2A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721D9"/>
    <w:multiLevelType w:val="hybridMultilevel"/>
    <w:tmpl w:val="65222728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881737"/>
    <w:multiLevelType w:val="hybridMultilevel"/>
    <w:tmpl w:val="893655FA"/>
    <w:lvl w:ilvl="0" w:tplc="1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E1B160A"/>
    <w:multiLevelType w:val="hybridMultilevel"/>
    <w:tmpl w:val="55949022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37"/>
    <w:rsid w:val="00000DD2"/>
    <w:rsid w:val="000404F0"/>
    <w:rsid w:val="0008681B"/>
    <w:rsid w:val="000A2E4D"/>
    <w:rsid w:val="000E1CDC"/>
    <w:rsid w:val="000E298E"/>
    <w:rsid w:val="000F0DFC"/>
    <w:rsid w:val="000F4AF1"/>
    <w:rsid w:val="00142B24"/>
    <w:rsid w:val="001D58CB"/>
    <w:rsid w:val="001E0F8D"/>
    <w:rsid w:val="00207972"/>
    <w:rsid w:val="00213963"/>
    <w:rsid w:val="00240271"/>
    <w:rsid w:val="002A346D"/>
    <w:rsid w:val="002A390B"/>
    <w:rsid w:val="00352E11"/>
    <w:rsid w:val="0037317A"/>
    <w:rsid w:val="003759E9"/>
    <w:rsid w:val="004244AF"/>
    <w:rsid w:val="004468CF"/>
    <w:rsid w:val="004D1DD8"/>
    <w:rsid w:val="00512CA7"/>
    <w:rsid w:val="005562FF"/>
    <w:rsid w:val="00595FBF"/>
    <w:rsid w:val="005A2128"/>
    <w:rsid w:val="005A4CF6"/>
    <w:rsid w:val="005F4A57"/>
    <w:rsid w:val="0064100A"/>
    <w:rsid w:val="00697E7F"/>
    <w:rsid w:val="006A52F9"/>
    <w:rsid w:val="006E32C7"/>
    <w:rsid w:val="007219D6"/>
    <w:rsid w:val="00752A23"/>
    <w:rsid w:val="0076064A"/>
    <w:rsid w:val="007810B7"/>
    <w:rsid w:val="00785E12"/>
    <w:rsid w:val="00795237"/>
    <w:rsid w:val="00826B0F"/>
    <w:rsid w:val="00893691"/>
    <w:rsid w:val="008B13AE"/>
    <w:rsid w:val="008F0035"/>
    <w:rsid w:val="008F11AA"/>
    <w:rsid w:val="008F4F27"/>
    <w:rsid w:val="00906142"/>
    <w:rsid w:val="00922061"/>
    <w:rsid w:val="009A6680"/>
    <w:rsid w:val="009B6E76"/>
    <w:rsid w:val="009C3BA4"/>
    <w:rsid w:val="009E0D12"/>
    <w:rsid w:val="009E75F5"/>
    <w:rsid w:val="00A86893"/>
    <w:rsid w:val="00AC6909"/>
    <w:rsid w:val="00AE26BD"/>
    <w:rsid w:val="00B24772"/>
    <w:rsid w:val="00B32851"/>
    <w:rsid w:val="00B41340"/>
    <w:rsid w:val="00B94B19"/>
    <w:rsid w:val="00BA16EB"/>
    <w:rsid w:val="00C03344"/>
    <w:rsid w:val="00C73EFE"/>
    <w:rsid w:val="00C91480"/>
    <w:rsid w:val="00CD39EB"/>
    <w:rsid w:val="00CD67EF"/>
    <w:rsid w:val="00CD743F"/>
    <w:rsid w:val="00CF47D2"/>
    <w:rsid w:val="00D05AAF"/>
    <w:rsid w:val="00D13C22"/>
    <w:rsid w:val="00D142D0"/>
    <w:rsid w:val="00D40302"/>
    <w:rsid w:val="00D6672E"/>
    <w:rsid w:val="00D81A78"/>
    <w:rsid w:val="00D94110"/>
    <w:rsid w:val="00DA4707"/>
    <w:rsid w:val="00DB2A3F"/>
    <w:rsid w:val="00DD1FFE"/>
    <w:rsid w:val="00DD2F59"/>
    <w:rsid w:val="00DD5631"/>
    <w:rsid w:val="00DE20D3"/>
    <w:rsid w:val="00E07815"/>
    <w:rsid w:val="00E101A7"/>
    <w:rsid w:val="00E12936"/>
    <w:rsid w:val="00E57DB5"/>
    <w:rsid w:val="00E93B54"/>
    <w:rsid w:val="00EB03B8"/>
    <w:rsid w:val="00EC609F"/>
    <w:rsid w:val="00EE0BC6"/>
    <w:rsid w:val="00EE6C96"/>
    <w:rsid w:val="00F24BB4"/>
    <w:rsid w:val="00F47502"/>
    <w:rsid w:val="00F6174B"/>
    <w:rsid w:val="00F835D4"/>
    <w:rsid w:val="00FA6543"/>
    <w:rsid w:val="00FE5B0F"/>
    <w:rsid w:val="00FF46F0"/>
    <w:rsid w:val="079B5E77"/>
    <w:rsid w:val="102ECAA3"/>
    <w:rsid w:val="2D893A1D"/>
    <w:rsid w:val="38D24CE5"/>
    <w:rsid w:val="3BD180F6"/>
    <w:rsid w:val="56027E3F"/>
    <w:rsid w:val="65998776"/>
    <w:rsid w:val="713EDFA3"/>
    <w:rsid w:val="7B01D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D97AE8"/>
  <w15:chartTrackingRefBased/>
  <w15:docId w15:val="{5DFBC3DF-5E39-412D-8771-B894E440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5237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52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E4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A2E4D"/>
  </w:style>
  <w:style w:type="paragraph" w:styleId="Piedepgina">
    <w:name w:val="footer"/>
    <w:basedOn w:val="Normal"/>
    <w:link w:val="PiedepginaCar"/>
    <w:uiPriority w:val="99"/>
    <w:unhideWhenUsed/>
    <w:rsid w:val="000A2E4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A2E4D"/>
  </w:style>
  <w:style w:type="paragraph" w:styleId="Prrafodelista">
    <w:name w:val="List Paragraph"/>
    <w:basedOn w:val="Normal"/>
    <w:uiPriority w:val="34"/>
    <w:qFormat/>
    <w:rsid w:val="00697E7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91480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C914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1480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0035"/>
    <w:pPr>
      <w:spacing w:after="0" w:line="240" w:lineRule="auto"/>
    </w:pPr>
    <w:rPr>
      <w:rFonts w:ascii="Arial" w:hAnsi="Arial" w:eastAsia="Times New Roman" w:cs="Times New Roman"/>
      <w:sz w:val="24"/>
      <w:szCs w:val="20"/>
      <w:lang w:val="x-none" w:eastAsia="es-CR"/>
    </w:rPr>
  </w:style>
  <w:style w:type="character" w:styleId="Textoindependiente3Car" w:customStyle="1">
    <w:name w:val="Texto independiente 3 Car"/>
    <w:basedOn w:val="Fuentedeprrafopredeter"/>
    <w:link w:val="Textoindependiente3"/>
    <w:semiHidden/>
    <w:rsid w:val="008F0035"/>
    <w:rPr>
      <w:rFonts w:ascii="Arial" w:hAnsi="Arial" w:eastAsia="Times New Roman" w:cs="Times New Roman"/>
      <w:sz w:val="24"/>
      <w:szCs w:val="20"/>
      <w:lang w:val="x-none" w:eastAsia="es-CR"/>
    </w:rPr>
  </w:style>
  <w:style w:type="paragraph" w:styleId="Default" w:customStyle="1">
    <w:name w:val="Default"/>
    <w:rsid w:val="00AC690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E0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7832-28B6-4D44-BB69-913430E48B0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Loretta Sanchez Herrera</dc:creator>
  <keywords/>
  <dc:description/>
  <lastModifiedBy>Pamela María Rodríguez Bolaños</lastModifiedBy>
  <revision>32</revision>
  <lastPrinted>2020-09-09T22:02:00.0000000Z</lastPrinted>
  <dcterms:created xsi:type="dcterms:W3CDTF">2021-11-18T02:06:00.0000000Z</dcterms:created>
  <dcterms:modified xsi:type="dcterms:W3CDTF">2024-10-16T18:06:53.8343426Z</dcterms:modified>
</coreProperties>
</file>