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7C187" w14:textId="41B12C76" w:rsidR="00F27389" w:rsidRPr="00883A5F" w:rsidRDefault="0079153C" w:rsidP="00F27389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  <w:r w:rsidRPr="00883A5F">
        <w:rPr>
          <w:rFonts w:ascii="Times New Roman" w:hAnsi="Times New Roman" w:cs="Times New Roman"/>
          <w:b/>
        </w:rPr>
        <w:t xml:space="preserve">Guía </w:t>
      </w:r>
      <w:r w:rsidR="00F27389" w:rsidRPr="00883A5F">
        <w:rPr>
          <w:rFonts w:ascii="Times New Roman" w:hAnsi="Times New Roman" w:cs="Times New Roman"/>
          <w:b/>
        </w:rPr>
        <w:t>general</w:t>
      </w:r>
      <w:r w:rsidRPr="00883A5F">
        <w:rPr>
          <w:rFonts w:ascii="Times New Roman" w:hAnsi="Times New Roman" w:cs="Times New Roman"/>
          <w:b/>
        </w:rPr>
        <w:t xml:space="preserve"> para proyectistas y gestores</w:t>
      </w:r>
    </w:p>
    <w:p w14:paraId="6B984AD5" w14:textId="77777777" w:rsidR="00F27389" w:rsidRPr="00883A5F" w:rsidRDefault="00F27389" w:rsidP="00F27389">
      <w:pPr>
        <w:spacing w:after="0" w:line="240" w:lineRule="auto"/>
        <w:rPr>
          <w:rFonts w:ascii="Times New Roman" w:hAnsi="Times New Roman" w:cs="Times New Roman"/>
          <w:b/>
        </w:rPr>
      </w:pPr>
    </w:p>
    <w:p w14:paraId="673B99A5" w14:textId="45205BC1" w:rsidR="00581AA1" w:rsidRPr="00883A5F" w:rsidRDefault="00581AA1" w:rsidP="00581AA1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284" w:hanging="993"/>
        <w:jc w:val="both"/>
        <w:rPr>
          <w:rFonts w:ascii="Times New Roman" w:hAnsi="Times New Roman" w:cs="Times New Roman"/>
        </w:rPr>
      </w:pPr>
      <w:r w:rsidRPr="00883A5F">
        <w:rPr>
          <w:rFonts w:ascii="Times New Roman" w:hAnsi="Times New Roman" w:cs="Times New Roman"/>
        </w:rPr>
        <w:t>La Dirección de la Escuela de Ciencias Sociales y Humanidades, se apoyará en el Área de Gestión de Proyectos, quien será la encargada de revisar los requerimientos de la formulación y la evaluación de las propuestas</w:t>
      </w:r>
    </w:p>
    <w:p w14:paraId="4C7BB1B5" w14:textId="125F25D8" w:rsidR="00B15ECC" w:rsidRPr="00883A5F" w:rsidRDefault="00B15ECC" w:rsidP="00E40610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284" w:hanging="993"/>
        <w:jc w:val="both"/>
        <w:rPr>
          <w:rFonts w:ascii="Times New Roman" w:hAnsi="Times New Roman" w:cs="Times New Roman"/>
        </w:rPr>
      </w:pPr>
      <w:r w:rsidRPr="00883A5F">
        <w:rPr>
          <w:rFonts w:ascii="Times New Roman" w:hAnsi="Times New Roman" w:cs="Times New Roman"/>
        </w:rPr>
        <w:t>Presentar proyectos o actividades en concordanc</w:t>
      </w:r>
      <w:r w:rsidR="002612E3" w:rsidRPr="00883A5F">
        <w:rPr>
          <w:rFonts w:ascii="Times New Roman" w:hAnsi="Times New Roman" w:cs="Times New Roman"/>
        </w:rPr>
        <w:t xml:space="preserve">ia con </w:t>
      </w:r>
      <w:r w:rsidR="00E40610" w:rsidRPr="00883A5F">
        <w:rPr>
          <w:rFonts w:ascii="Times New Roman" w:hAnsi="Times New Roman" w:cs="Times New Roman"/>
        </w:rPr>
        <w:t>las líneas de investigación de la Escuela de ciencias Sociales y Humanidades</w:t>
      </w:r>
    </w:p>
    <w:p w14:paraId="405D4EFC" w14:textId="77777777" w:rsidR="004B3DFF" w:rsidRPr="00883A5F" w:rsidRDefault="004B3DFF" w:rsidP="009B35CA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-709" w:firstLine="0"/>
        <w:jc w:val="both"/>
        <w:rPr>
          <w:rFonts w:ascii="Times New Roman" w:hAnsi="Times New Roman" w:cs="Times New Roman"/>
        </w:rPr>
      </w:pPr>
      <w:r w:rsidRPr="00883A5F">
        <w:rPr>
          <w:rFonts w:ascii="Times New Roman" w:hAnsi="Times New Roman" w:cs="Times New Roman"/>
        </w:rPr>
        <w:t>Se deberá cumplir con el cronograma establecido por el Área de Gestión de Proyectos.</w:t>
      </w:r>
    </w:p>
    <w:p w14:paraId="56ABF868" w14:textId="2501649B" w:rsidR="004B3DFF" w:rsidRPr="00883A5F" w:rsidRDefault="004B3DFF" w:rsidP="009B35CA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284" w:hanging="993"/>
        <w:jc w:val="both"/>
        <w:rPr>
          <w:rFonts w:ascii="Times New Roman" w:hAnsi="Times New Roman" w:cs="Times New Roman"/>
        </w:rPr>
      </w:pPr>
      <w:r w:rsidRPr="00883A5F">
        <w:rPr>
          <w:rFonts w:ascii="Times New Roman" w:hAnsi="Times New Roman" w:cs="Times New Roman"/>
        </w:rPr>
        <w:t>Los proyectos deben formularse por docentes,</w:t>
      </w:r>
      <w:r w:rsidR="00E40610" w:rsidRPr="00883A5F">
        <w:rPr>
          <w:rFonts w:ascii="Times New Roman" w:hAnsi="Times New Roman" w:cs="Times New Roman"/>
        </w:rPr>
        <w:t xml:space="preserve"> estudiantes,</w:t>
      </w:r>
      <w:r w:rsidRPr="00883A5F">
        <w:rPr>
          <w:rFonts w:ascii="Times New Roman" w:hAnsi="Times New Roman" w:cs="Times New Roman"/>
        </w:rPr>
        <w:t xml:space="preserve"> coordinadores de cátedra y coordinadores de </w:t>
      </w:r>
      <w:r w:rsidR="00E02E1E" w:rsidRPr="00883A5F">
        <w:rPr>
          <w:rFonts w:ascii="Times New Roman" w:hAnsi="Times New Roman" w:cs="Times New Roman"/>
        </w:rPr>
        <w:t>carreras</w:t>
      </w:r>
      <w:r w:rsidR="00263D12" w:rsidRPr="00883A5F">
        <w:rPr>
          <w:rFonts w:ascii="Times New Roman" w:hAnsi="Times New Roman" w:cs="Times New Roman"/>
        </w:rPr>
        <w:t xml:space="preserve">. </w:t>
      </w:r>
      <w:r w:rsidR="00883A5F" w:rsidRPr="00883A5F">
        <w:rPr>
          <w:rFonts w:ascii="Times New Roman" w:hAnsi="Times New Roman" w:cs="Times New Roman"/>
        </w:rPr>
        <w:t>Para el</w:t>
      </w:r>
      <w:r w:rsidRPr="00883A5F">
        <w:rPr>
          <w:rFonts w:ascii="Times New Roman" w:hAnsi="Times New Roman" w:cs="Times New Roman"/>
        </w:rPr>
        <w:t xml:space="preserve"> caso de los docentes, estos deberán recurrir a sus coordinaciones de cátedra o </w:t>
      </w:r>
      <w:r w:rsidR="00E02E1E" w:rsidRPr="00883A5F">
        <w:rPr>
          <w:rFonts w:ascii="Times New Roman" w:hAnsi="Times New Roman" w:cs="Times New Roman"/>
        </w:rPr>
        <w:t xml:space="preserve">carreras </w:t>
      </w:r>
      <w:r w:rsidRPr="00883A5F">
        <w:rPr>
          <w:rFonts w:ascii="Times New Roman" w:hAnsi="Times New Roman" w:cs="Times New Roman"/>
        </w:rPr>
        <w:t>para su presentación ante el Área de Gestión de Proyectos.</w:t>
      </w:r>
    </w:p>
    <w:p w14:paraId="1E6585F9" w14:textId="77777777" w:rsidR="004B3DFF" w:rsidRPr="00883A5F" w:rsidRDefault="004B3DFF" w:rsidP="009B35CA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284" w:hanging="993"/>
        <w:jc w:val="both"/>
        <w:rPr>
          <w:rFonts w:ascii="Times New Roman" w:hAnsi="Times New Roman" w:cs="Times New Roman"/>
        </w:rPr>
      </w:pPr>
      <w:r w:rsidRPr="00883A5F">
        <w:rPr>
          <w:rFonts w:ascii="Times New Roman" w:hAnsi="Times New Roman" w:cs="Times New Roman"/>
        </w:rPr>
        <w:t xml:space="preserve">Los proyectos podrán </w:t>
      </w:r>
      <w:r w:rsidR="00E40610" w:rsidRPr="00883A5F">
        <w:rPr>
          <w:rFonts w:ascii="Times New Roman" w:hAnsi="Times New Roman" w:cs="Times New Roman"/>
        </w:rPr>
        <w:t xml:space="preserve">tener una vigencia </w:t>
      </w:r>
      <w:r w:rsidR="00B65420" w:rsidRPr="00883A5F">
        <w:rPr>
          <w:rFonts w:ascii="Times New Roman" w:hAnsi="Times New Roman" w:cs="Times New Roman"/>
        </w:rPr>
        <w:t>entre 2 y 9 cuatrimestres (la fase de desarrollo del proyecto no se incluye)</w:t>
      </w:r>
    </w:p>
    <w:p w14:paraId="37D17348" w14:textId="77777777" w:rsidR="00484A8F" w:rsidRPr="00883A5F" w:rsidRDefault="00484A8F" w:rsidP="009B35CA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284" w:hanging="993"/>
        <w:jc w:val="both"/>
        <w:rPr>
          <w:rFonts w:ascii="Times New Roman" w:hAnsi="Times New Roman" w:cs="Times New Roman"/>
        </w:rPr>
      </w:pPr>
      <w:r w:rsidRPr="00883A5F">
        <w:rPr>
          <w:rFonts w:ascii="Times New Roman" w:hAnsi="Times New Roman" w:cs="Times New Roman"/>
        </w:rPr>
        <w:t>Toda propuesta que se inscriba ante el Área de Gestión de Proyectos, seguirá el siguiente protocolo:</w:t>
      </w:r>
    </w:p>
    <w:tbl>
      <w:tblPr>
        <w:tblStyle w:val="Tablaconcuadrcula"/>
        <w:tblW w:w="9350" w:type="dxa"/>
        <w:tblInd w:w="284" w:type="dxa"/>
        <w:tblLook w:val="04A0" w:firstRow="1" w:lastRow="0" w:firstColumn="1" w:lastColumn="0" w:noHBand="0" w:noVBand="1"/>
      </w:tblPr>
      <w:tblGrid>
        <w:gridCol w:w="3539"/>
        <w:gridCol w:w="1701"/>
        <w:gridCol w:w="4110"/>
      </w:tblGrid>
      <w:tr w:rsidR="00883A5F" w:rsidRPr="00883A5F" w14:paraId="65414700" w14:textId="77777777" w:rsidTr="004D4A64">
        <w:tc>
          <w:tcPr>
            <w:tcW w:w="3539" w:type="dxa"/>
          </w:tcPr>
          <w:p w14:paraId="7940521E" w14:textId="77777777" w:rsidR="00F52647" w:rsidRPr="00883A5F" w:rsidRDefault="00F52647" w:rsidP="00F52647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83A5F">
              <w:rPr>
                <w:rFonts w:ascii="Times New Roman" w:hAnsi="Times New Roman" w:cs="Times New Roman"/>
                <w:b/>
              </w:rPr>
              <w:t>Fase</w:t>
            </w:r>
          </w:p>
        </w:tc>
        <w:tc>
          <w:tcPr>
            <w:tcW w:w="1701" w:type="dxa"/>
          </w:tcPr>
          <w:p w14:paraId="339B353F" w14:textId="736B971D" w:rsidR="00F52647" w:rsidRPr="00883A5F" w:rsidRDefault="00156E73" w:rsidP="00D71E01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83A5F">
              <w:rPr>
                <w:rFonts w:ascii="Times New Roman" w:hAnsi="Times New Roman" w:cs="Times New Roman"/>
                <w:b/>
              </w:rPr>
              <w:t xml:space="preserve">Tiempo </w:t>
            </w:r>
            <w:r w:rsidR="0079153C" w:rsidRPr="00883A5F">
              <w:rPr>
                <w:rFonts w:ascii="Times New Roman" w:hAnsi="Times New Roman" w:cs="Times New Roman"/>
                <w:b/>
              </w:rPr>
              <w:t xml:space="preserve">en días -cuatrimestre </w:t>
            </w:r>
          </w:p>
        </w:tc>
        <w:tc>
          <w:tcPr>
            <w:tcW w:w="4110" w:type="dxa"/>
          </w:tcPr>
          <w:p w14:paraId="64567E89" w14:textId="77777777" w:rsidR="00F52647" w:rsidRPr="00883A5F" w:rsidRDefault="00F52647" w:rsidP="00F52647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83A5F">
              <w:rPr>
                <w:rFonts w:ascii="Times New Roman" w:hAnsi="Times New Roman" w:cs="Times New Roman"/>
                <w:b/>
              </w:rPr>
              <w:t>Acciones</w:t>
            </w:r>
          </w:p>
        </w:tc>
      </w:tr>
      <w:tr w:rsidR="00883A5F" w:rsidRPr="00883A5F" w14:paraId="3C35E8AB" w14:textId="77777777" w:rsidTr="004D4A64">
        <w:tc>
          <w:tcPr>
            <w:tcW w:w="3539" w:type="dxa"/>
          </w:tcPr>
          <w:p w14:paraId="144DC729" w14:textId="77777777" w:rsidR="00D71E01" w:rsidRPr="00883A5F" w:rsidRDefault="00D71E01" w:rsidP="00F52647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83A5F">
              <w:rPr>
                <w:rFonts w:ascii="Times New Roman" w:hAnsi="Times New Roman" w:cs="Times New Roman"/>
                <w:b/>
              </w:rPr>
              <w:t>Inscripción de proyectos</w:t>
            </w:r>
          </w:p>
        </w:tc>
        <w:tc>
          <w:tcPr>
            <w:tcW w:w="1701" w:type="dxa"/>
          </w:tcPr>
          <w:p w14:paraId="06DE228D" w14:textId="77777777" w:rsidR="00D71E01" w:rsidRPr="00883A5F" w:rsidRDefault="00D71E01" w:rsidP="00D71E01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83A5F">
              <w:rPr>
                <w:rFonts w:ascii="Times New Roman" w:hAnsi="Times New Roman" w:cs="Times New Roman"/>
                <w:b/>
              </w:rPr>
              <w:t>--</w:t>
            </w:r>
          </w:p>
        </w:tc>
        <w:tc>
          <w:tcPr>
            <w:tcW w:w="4110" w:type="dxa"/>
          </w:tcPr>
          <w:p w14:paraId="12E0269C" w14:textId="77777777" w:rsidR="00D71E01" w:rsidRPr="00883A5F" w:rsidRDefault="00D71E01" w:rsidP="00F52647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3A5F" w:rsidRPr="00883A5F" w14:paraId="6EA04B64" w14:textId="77777777" w:rsidTr="004D4A64">
        <w:tc>
          <w:tcPr>
            <w:tcW w:w="3539" w:type="dxa"/>
          </w:tcPr>
          <w:p w14:paraId="7B2BB239" w14:textId="77777777" w:rsidR="00FE6CCA" w:rsidRPr="00883A5F" w:rsidRDefault="00FE6CCA" w:rsidP="00484A8F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56612732" w14:textId="77777777" w:rsidR="00F52647" w:rsidRPr="00883A5F" w:rsidRDefault="004D4A64" w:rsidP="00484A8F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Ingreso de proyectos nuevos</w:t>
            </w:r>
          </w:p>
        </w:tc>
        <w:tc>
          <w:tcPr>
            <w:tcW w:w="1701" w:type="dxa"/>
          </w:tcPr>
          <w:p w14:paraId="682997FB" w14:textId="77777777" w:rsidR="00FE6CCA" w:rsidRPr="00883A5F" w:rsidRDefault="00FE6CCA" w:rsidP="00D71E01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1EB86AD4" w14:textId="77777777" w:rsidR="00F52647" w:rsidRPr="00883A5F" w:rsidRDefault="00D71E01" w:rsidP="00D71E01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10" w:type="dxa"/>
          </w:tcPr>
          <w:p w14:paraId="23E6F70C" w14:textId="77777777" w:rsidR="00F52647" w:rsidRPr="00883A5F" w:rsidRDefault="00360232" w:rsidP="00FE6C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 xml:space="preserve">Las personas interesadas, envían el </w:t>
            </w:r>
            <w:r w:rsidR="00FE6CCA" w:rsidRPr="00883A5F">
              <w:rPr>
                <w:rFonts w:ascii="Times New Roman" w:hAnsi="Times New Roman" w:cs="Times New Roman"/>
              </w:rPr>
              <w:t xml:space="preserve">formulario de inscripción de </w:t>
            </w:r>
            <w:r w:rsidRPr="00883A5F">
              <w:rPr>
                <w:rFonts w:ascii="Times New Roman" w:hAnsi="Times New Roman" w:cs="Times New Roman"/>
              </w:rPr>
              <w:t>proyecto al Área de Gestión de Proyectos</w:t>
            </w:r>
          </w:p>
        </w:tc>
      </w:tr>
      <w:tr w:rsidR="00883A5F" w:rsidRPr="00883A5F" w14:paraId="63ED5D0E" w14:textId="77777777" w:rsidTr="004D4A64">
        <w:trPr>
          <w:trHeight w:val="566"/>
        </w:trPr>
        <w:tc>
          <w:tcPr>
            <w:tcW w:w="3539" w:type="dxa"/>
          </w:tcPr>
          <w:p w14:paraId="167938D6" w14:textId="77777777" w:rsidR="00FE6CCA" w:rsidRPr="00883A5F" w:rsidRDefault="00FE6CCA" w:rsidP="00FE6C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  <w:p w14:paraId="438626CF" w14:textId="77777777" w:rsidR="00FE6CCA" w:rsidRPr="00883A5F" w:rsidRDefault="00FE6CCA" w:rsidP="00FE6C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  <w:p w14:paraId="0C8BAE77" w14:textId="77777777" w:rsidR="00FE6CCA" w:rsidRPr="00883A5F" w:rsidRDefault="00FE6CCA" w:rsidP="00FE6C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  <w:p w14:paraId="65B0C7D8" w14:textId="77777777" w:rsidR="00F52647" w:rsidRPr="00883A5F" w:rsidRDefault="004D4A64" w:rsidP="00FE6C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Revisión por parte del Área de Gestión de Proyectos</w:t>
            </w:r>
          </w:p>
        </w:tc>
        <w:tc>
          <w:tcPr>
            <w:tcW w:w="1701" w:type="dxa"/>
          </w:tcPr>
          <w:p w14:paraId="49EFA7A6" w14:textId="77777777" w:rsidR="00FE6CCA" w:rsidRPr="00883A5F" w:rsidRDefault="00FE6CCA" w:rsidP="00D71E01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9FF60A7" w14:textId="77777777" w:rsidR="00FE6CCA" w:rsidRPr="00883A5F" w:rsidRDefault="00FE6CCA" w:rsidP="00D71E01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52B95E0" w14:textId="77777777" w:rsidR="00F52647" w:rsidRPr="00883A5F" w:rsidRDefault="00D71E01" w:rsidP="00D71E01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</w:tcPr>
          <w:p w14:paraId="1421767D" w14:textId="2B25B449" w:rsidR="00FE6CCA" w:rsidRPr="00883A5F" w:rsidRDefault="00FE6CCA" w:rsidP="00FE6C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Las personas asesoras d</w:t>
            </w:r>
            <w:r w:rsidR="00A61C1E" w:rsidRPr="00883A5F">
              <w:rPr>
                <w:rFonts w:ascii="Times New Roman" w:hAnsi="Times New Roman" w:cs="Times New Roman"/>
              </w:rPr>
              <w:t>el Área de Gestión de Proyectos, revisan los formularios de inscripción</w:t>
            </w:r>
            <w:r w:rsidR="003859F7" w:rsidRPr="00883A5F">
              <w:rPr>
                <w:rFonts w:ascii="Times New Roman" w:hAnsi="Times New Roman" w:cs="Times New Roman"/>
              </w:rPr>
              <w:t>, posteriormente se reúne con la Dirección, con la cual se revisa la pertinencia y viabilidad</w:t>
            </w:r>
            <w:r w:rsidR="00A61C1E" w:rsidRPr="00883A5F">
              <w:rPr>
                <w:rFonts w:ascii="Times New Roman" w:hAnsi="Times New Roman" w:cs="Times New Roman"/>
              </w:rPr>
              <w:t xml:space="preserve">. </w:t>
            </w:r>
            <w:r w:rsidRPr="00883A5F">
              <w:rPr>
                <w:rFonts w:ascii="Times New Roman" w:hAnsi="Times New Roman" w:cs="Times New Roman"/>
              </w:rPr>
              <w:t>El Área de Gestión de Proyectos define los pares encargados de la revisión de fondo.</w:t>
            </w:r>
          </w:p>
          <w:p w14:paraId="62CB5128" w14:textId="77777777" w:rsidR="00FE6CCA" w:rsidRPr="00883A5F" w:rsidRDefault="00FE6CCA" w:rsidP="00FE6C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Al interno del Área de Gestión de Proyectos se define quien dará seguimiento al proceso.</w:t>
            </w:r>
          </w:p>
          <w:p w14:paraId="2CF54AC4" w14:textId="77777777" w:rsidR="00FE6CCA" w:rsidRPr="00883A5F" w:rsidRDefault="00FE6CCA" w:rsidP="00FE6C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El Área de Gestión de Proyectos contacta a</w:t>
            </w:r>
          </w:p>
          <w:p w14:paraId="594215DF" w14:textId="77777777" w:rsidR="00FE6CCA" w:rsidRPr="00883A5F" w:rsidRDefault="00FE6CCA" w:rsidP="00FE6C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los pares académicos y garantiza su apoyo en</w:t>
            </w:r>
          </w:p>
          <w:p w14:paraId="574DEF97" w14:textId="77777777" w:rsidR="00F52647" w:rsidRPr="00883A5F" w:rsidRDefault="00FE6CCA" w:rsidP="00FE6CCA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el plazo requerido.</w:t>
            </w:r>
          </w:p>
        </w:tc>
      </w:tr>
      <w:tr w:rsidR="00883A5F" w:rsidRPr="00883A5F" w14:paraId="02381E4C" w14:textId="77777777" w:rsidTr="004D4A64">
        <w:tc>
          <w:tcPr>
            <w:tcW w:w="3539" w:type="dxa"/>
          </w:tcPr>
          <w:p w14:paraId="2417BCD3" w14:textId="77777777" w:rsidR="00F3249E" w:rsidRPr="00883A5F" w:rsidRDefault="00F3249E" w:rsidP="00FE6C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  <w:p w14:paraId="3DB3C338" w14:textId="77777777" w:rsidR="00F52647" w:rsidRPr="00883A5F" w:rsidRDefault="00803B2B" w:rsidP="00FE6C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lastRenderedPageBreak/>
              <w:t>Revisión por parte de los pares académicos</w:t>
            </w:r>
          </w:p>
        </w:tc>
        <w:tc>
          <w:tcPr>
            <w:tcW w:w="1701" w:type="dxa"/>
          </w:tcPr>
          <w:p w14:paraId="345509A5" w14:textId="77777777" w:rsidR="00F3249E" w:rsidRPr="00883A5F" w:rsidRDefault="00F3249E" w:rsidP="00FE6CCA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D5FD1AA" w14:textId="77777777" w:rsidR="00F52647" w:rsidRPr="00883A5F" w:rsidRDefault="00D71E01" w:rsidP="00FE6CCA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110" w:type="dxa"/>
          </w:tcPr>
          <w:p w14:paraId="1FFB2E9E" w14:textId="77777777" w:rsidR="00F52647" w:rsidRPr="00883A5F" w:rsidRDefault="00F3249E" w:rsidP="00F3249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lastRenderedPageBreak/>
              <w:t xml:space="preserve">La propuesta es revisada por los pares académicos. El Área de Gestión de </w:t>
            </w:r>
            <w:r w:rsidRPr="00883A5F">
              <w:rPr>
                <w:rFonts w:ascii="Times New Roman" w:hAnsi="Times New Roman" w:cs="Times New Roman"/>
              </w:rPr>
              <w:lastRenderedPageBreak/>
              <w:t>Proyectos se mantiene en contacto a fin de que la revisión se realice en el plazo adecuado.</w:t>
            </w:r>
          </w:p>
        </w:tc>
      </w:tr>
      <w:tr w:rsidR="00883A5F" w:rsidRPr="00883A5F" w14:paraId="60F8DD66" w14:textId="77777777" w:rsidTr="004D4A64">
        <w:tc>
          <w:tcPr>
            <w:tcW w:w="3539" w:type="dxa"/>
          </w:tcPr>
          <w:p w14:paraId="3DEEF43E" w14:textId="77777777" w:rsidR="00CF01C1" w:rsidRPr="00883A5F" w:rsidRDefault="00CF01C1" w:rsidP="00FE6C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lastRenderedPageBreak/>
              <w:t>Incorporación de observaciones</w:t>
            </w:r>
          </w:p>
        </w:tc>
        <w:tc>
          <w:tcPr>
            <w:tcW w:w="1701" w:type="dxa"/>
          </w:tcPr>
          <w:p w14:paraId="131CD5EE" w14:textId="77777777" w:rsidR="00CF01C1" w:rsidRPr="00883A5F" w:rsidRDefault="00CF01C1" w:rsidP="00FE6CCA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</w:tcPr>
          <w:p w14:paraId="5447C90D" w14:textId="77777777" w:rsidR="00CF01C1" w:rsidRPr="00883A5F" w:rsidRDefault="00CF01C1" w:rsidP="00CF01C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 xml:space="preserve">El proyectista contará con 3 días para incorporar las observaciones y remitir la nueva al Área de Gestión de Proyectos </w:t>
            </w:r>
          </w:p>
        </w:tc>
      </w:tr>
      <w:tr w:rsidR="00883A5F" w:rsidRPr="00883A5F" w14:paraId="790D418F" w14:textId="77777777" w:rsidTr="004D4A64">
        <w:tc>
          <w:tcPr>
            <w:tcW w:w="3539" w:type="dxa"/>
          </w:tcPr>
          <w:p w14:paraId="46527E8D" w14:textId="77777777" w:rsidR="00F52647" w:rsidRPr="00883A5F" w:rsidRDefault="00D71E01" w:rsidP="00484A8F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 xml:space="preserve">Aval por parte de la dirección </w:t>
            </w:r>
          </w:p>
        </w:tc>
        <w:tc>
          <w:tcPr>
            <w:tcW w:w="1701" w:type="dxa"/>
          </w:tcPr>
          <w:p w14:paraId="65CDC1A9" w14:textId="77777777" w:rsidR="00F52647" w:rsidRPr="00883A5F" w:rsidRDefault="00AC6240" w:rsidP="00D71E01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14:paraId="218B5374" w14:textId="77777777" w:rsidR="00F52647" w:rsidRPr="00883A5F" w:rsidRDefault="008B7B93" w:rsidP="00E40BD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En sesión de análisis en conjunto AGP y l</w:t>
            </w:r>
            <w:r w:rsidR="00932516" w:rsidRPr="00883A5F">
              <w:rPr>
                <w:rFonts w:ascii="Times New Roman" w:hAnsi="Times New Roman" w:cs="Times New Roman"/>
              </w:rPr>
              <w:t>a d</w:t>
            </w:r>
            <w:r w:rsidRPr="00883A5F">
              <w:rPr>
                <w:rFonts w:ascii="Times New Roman" w:hAnsi="Times New Roman" w:cs="Times New Roman"/>
              </w:rPr>
              <w:t xml:space="preserve">irección </w:t>
            </w:r>
            <w:r w:rsidR="00CF01C1" w:rsidRPr="00883A5F">
              <w:rPr>
                <w:rFonts w:ascii="Times New Roman" w:hAnsi="Times New Roman" w:cs="Times New Roman"/>
              </w:rPr>
              <w:t>se emit</w:t>
            </w:r>
            <w:r w:rsidR="00E40BD2" w:rsidRPr="00883A5F">
              <w:rPr>
                <w:rFonts w:ascii="Times New Roman" w:hAnsi="Times New Roman" w:cs="Times New Roman"/>
              </w:rPr>
              <w:t>e</w:t>
            </w:r>
            <w:r w:rsidR="00CF01C1" w:rsidRPr="00883A5F">
              <w:rPr>
                <w:rFonts w:ascii="Times New Roman" w:hAnsi="Times New Roman" w:cs="Times New Roman"/>
              </w:rPr>
              <w:t xml:space="preserve"> el aval</w:t>
            </w:r>
            <w:r w:rsidRPr="00883A5F">
              <w:rPr>
                <w:rFonts w:ascii="Times New Roman" w:hAnsi="Times New Roman" w:cs="Times New Roman"/>
              </w:rPr>
              <w:t xml:space="preserve"> para la incorporación del proyecto en tiempos académicos</w:t>
            </w:r>
            <w:r w:rsidR="00CF01C1" w:rsidRPr="00883A5F">
              <w:rPr>
                <w:rFonts w:ascii="Times New Roman" w:hAnsi="Times New Roman" w:cs="Times New Roman"/>
              </w:rPr>
              <w:t>, considerando su viabilidad presupuestaria y de pertinencia para la ECSH.</w:t>
            </w:r>
          </w:p>
        </w:tc>
      </w:tr>
      <w:tr w:rsidR="00883A5F" w:rsidRPr="00883A5F" w14:paraId="2FBDE40C" w14:textId="77777777" w:rsidTr="004D4A64">
        <w:tc>
          <w:tcPr>
            <w:tcW w:w="3539" w:type="dxa"/>
          </w:tcPr>
          <w:p w14:paraId="0C99028A" w14:textId="77777777" w:rsidR="00995938" w:rsidRPr="00883A5F" w:rsidRDefault="00995938" w:rsidP="00484A8F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Comunicación de visto bueno o aval</w:t>
            </w:r>
          </w:p>
        </w:tc>
        <w:tc>
          <w:tcPr>
            <w:tcW w:w="1701" w:type="dxa"/>
          </w:tcPr>
          <w:p w14:paraId="650317B6" w14:textId="77777777" w:rsidR="00995938" w:rsidRPr="00883A5F" w:rsidRDefault="00995938" w:rsidP="00D71E01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14:paraId="42B18812" w14:textId="77777777" w:rsidR="00995938" w:rsidRPr="00883A5F" w:rsidRDefault="00995938" w:rsidP="00E40BD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El Área de Gestión de Proyectos comunica los acuerdos emitidos en sesión de análisis, de ser positivo, se incluye en tiempos académicos el desarrollo de la propuesta.</w:t>
            </w:r>
          </w:p>
        </w:tc>
      </w:tr>
      <w:tr w:rsidR="00883A5F" w:rsidRPr="00883A5F" w14:paraId="37647273" w14:textId="77777777" w:rsidTr="004D4A64">
        <w:tc>
          <w:tcPr>
            <w:tcW w:w="3539" w:type="dxa"/>
          </w:tcPr>
          <w:p w14:paraId="22E25B1B" w14:textId="77777777" w:rsidR="00F52647" w:rsidRPr="00883A5F" w:rsidRDefault="00D71E01" w:rsidP="00D71E01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  <w:b/>
              </w:rPr>
              <w:t>Desarrollo de la propuesta</w:t>
            </w:r>
          </w:p>
        </w:tc>
        <w:tc>
          <w:tcPr>
            <w:tcW w:w="1701" w:type="dxa"/>
          </w:tcPr>
          <w:p w14:paraId="60CDDDDE" w14:textId="77777777" w:rsidR="00F52647" w:rsidRPr="00883A5F" w:rsidRDefault="00360232" w:rsidP="00D71E01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110" w:type="dxa"/>
          </w:tcPr>
          <w:p w14:paraId="54C57D4A" w14:textId="77777777" w:rsidR="00F52647" w:rsidRPr="00883A5F" w:rsidRDefault="00F52647" w:rsidP="00484A8F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3A5F" w:rsidRPr="00883A5F" w14:paraId="4F62CE48" w14:textId="77777777" w:rsidTr="00B668D8">
        <w:tc>
          <w:tcPr>
            <w:tcW w:w="3539" w:type="dxa"/>
          </w:tcPr>
          <w:p w14:paraId="23877534" w14:textId="77777777" w:rsidR="00CF01C1" w:rsidRPr="00883A5F" w:rsidRDefault="00CF01C1" w:rsidP="00CF01C1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1EA8140D" w14:textId="77777777" w:rsidR="00D71E01" w:rsidRPr="00883A5F" w:rsidRDefault="00AC6240" w:rsidP="00CF01C1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Desarrollo de la propuesta</w:t>
            </w:r>
          </w:p>
        </w:tc>
        <w:tc>
          <w:tcPr>
            <w:tcW w:w="1701" w:type="dxa"/>
          </w:tcPr>
          <w:p w14:paraId="3115E721" w14:textId="77777777" w:rsidR="00932516" w:rsidRPr="00883A5F" w:rsidRDefault="00932516" w:rsidP="00D71E01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0509D81" w14:textId="18CEF8BF" w:rsidR="00D71E01" w:rsidRPr="00883A5F" w:rsidRDefault="00AC6240" w:rsidP="00D71E01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1 C</w:t>
            </w:r>
            <w:r w:rsidR="00E02E1E" w:rsidRPr="00883A5F">
              <w:rPr>
                <w:rFonts w:ascii="Times New Roman" w:hAnsi="Times New Roman" w:cs="Times New Roman"/>
              </w:rPr>
              <w:t>uatrimestre</w:t>
            </w:r>
          </w:p>
        </w:tc>
        <w:tc>
          <w:tcPr>
            <w:tcW w:w="4110" w:type="dxa"/>
          </w:tcPr>
          <w:p w14:paraId="1FB72067" w14:textId="49DCA798" w:rsidR="00D71E01" w:rsidRPr="00883A5F" w:rsidRDefault="00CF01C1" w:rsidP="0093251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 xml:space="preserve">Con el aval de la dirección, la persona (s) </w:t>
            </w:r>
            <w:r w:rsidR="0079153C" w:rsidRPr="00883A5F">
              <w:rPr>
                <w:rFonts w:ascii="Times New Roman" w:hAnsi="Times New Roman" w:cs="Times New Roman"/>
              </w:rPr>
              <w:t>gestora</w:t>
            </w:r>
            <w:r w:rsidRPr="00883A5F">
              <w:rPr>
                <w:rFonts w:ascii="Times New Roman" w:hAnsi="Times New Roman" w:cs="Times New Roman"/>
              </w:rPr>
              <w:t xml:space="preserve"> (s) contará hasta con un 1/8 de tiempo durante un cuatrimestre para el desarrollo de la propuesta.</w:t>
            </w:r>
            <w:r w:rsidR="00E02E1E" w:rsidRPr="00883A5F">
              <w:rPr>
                <w:rFonts w:ascii="Times New Roman" w:hAnsi="Times New Roman" w:cs="Times New Roman"/>
              </w:rPr>
              <w:t xml:space="preserve"> Si el proyecto cuenta con más de una persona gestora, el octavo de tiempo se distribuirá de manera equitativa.</w:t>
            </w:r>
          </w:p>
        </w:tc>
      </w:tr>
      <w:tr w:rsidR="00883A5F" w:rsidRPr="00883A5F" w14:paraId="62FF6EBE" w14:textId="77777777" w:rsidTr="004D4A64">
        <w:tc>
          <w:tcPr>
            <w:tcW w:w="3539" w:type="dxa"/>
          </w:tcPr>
          <w:p w14:paraId="1C908935" w14:textId="77777777" w:rsidR="00D71E01" w:rsidRPr="00883A5F" w:rsidRDefault="00AC6240" w:rsidP="00CF01C1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Revisión por parte del Área de Gestión de Proyectos</w:t>
            </w:r>
          </w:p>
        </w:tc>
        <w:tc>
          <w:tcPr>
            <w:tcW w:w="1701" w:type="dxa"/>
          </w:tcPr>
          <w:p w14:paraId="6FEC830E" w14:textId="77777777" w:rsidR="00D71E01" w:rsidRPr="00883A5F" w:rsidRDefault="00AC6240" w:rsidP="00D71E01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</w:tcPr>
          <w:p w14:paraId="5F6C90E4" w14:textId="77777777" w:rsidR="00D71E01" w:rsidRPr="00883A5F" w:rsidRDefault="008B7B93" w:rsidP="008B7B93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Las personas asesoras del Área de Gestión de Proyectos, revisan la propuesta.</w:t>
            </w:r>
          </w:p>
        </w:tc>
      </w:tr>
      <w:tr w:rsidR="00883A5F" w:rsidRPr="00883A5F" w14:paraId="0FBF1D40" w14:textId="77777777" w:rsidTr="004D4A64">
        <w:tc>
          <w:tcPr>
            <w:tcW w:w="3539" w:type="dxa"/>
          </w:tcPr>
          <w:p w14:paraId="7C4848C9" w14:textId="77777777" w:rsidR="00995938" w:rsidRPr="00883A5F" w:rsidRDefault="00995938" w:rsidP="00E40BD2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7C1D3815" w14:textId="77777777" w:rsidR="00995938" w:rsidRPr="00883A5F" w:rsidRDefault="00995938" w:rsidP="00E40BD2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07FD8195" w14:textId="77777777" w:rsidR="00E40BD2" w:rsidRPr="00883A5F" w:rsidRDefault="00E40BD2" w:rsidP="00E40BD2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Aval por parte de la dirección</w:t>
            </w:r>
          </w:p>
        </w:tc>
        <w:tc>
          <w:tcPr>
            <w:tcW w:w="1701" w:type="dxa"/>
          </w:tcPr>
          <w:p w14:paraId="2360DFA9" w14:textId="77777777" w:rsidR="00995938" w:rsidRPr="00883A5F" w:rsidRDefault="00995938" w:rsidP="00E40BD2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56712884" w14:textId="77777777" w:rsidR="00E40BD2" w:rsidRPr="00883A5F" w:rsidRDefault="00E40BD2" w:rsidP="00995938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14:paraId="4E2C2CCA" w14:textId="77777777" w:rsidR="00E40BD2" w:rsidRPr="00883A5F" w:rsidRDefault="00E40BD2" w:rsidP="00E40BD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En sesión de análisis en conjunto AGP y la dirección se emite el aval para la incorporación del proyecto en tiempos académicos, considerando su viabilidad presupuestaria y de pertinencia para la ECSH.</w:t>
            </w:r>
          </w:p>
        </w:tc>
      </w:tr>
      <w:tr w:rsidR="00883A5F" w:rsidRPr="00883A5F" w14:paraId="6DE42E32" w14:textId="77777777" w:rsidTr="004D4A64">
        <w:tc>
          <w:tcPr>
            <w:tcW w:w="3539" w:type="dxa"/>
          </w:tcPr>
          <w:p w14:paraId="31D1C7E3" w14:textId="77777777" w:rsidR="00995938" w:rsidRPr="00883A5F" w:rsidRDefault="00995938" w:rsidP="00E40BD2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Comunicación de visto bueno o aval</w:t>
            </w:r>
          </w:p>
        </w:tc>
        <w:tc>
          <w:tcPr>
            <w:tcW w:w="1701" w:type="dxa"/>
          </w:tcPr>
          <w:p w14:paraId="57EE2CAD" w14:textId="77777777" w:rsidR="00995938" w:rsidRPr="00883A5F" w:rsidRDefault="00995938" w:rsidP="00E40BD2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14:paraId="6734C130" w14:textId="77777777" w:rsidR="00995938" w:rsidRPr="00883A5F" w:rsidRDefault="00995938" w:rsidP="0099593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El Área de Gestión de Proyectos comunica los acuerdos emitidos en sesión de análisis, de ser positivo, se incluye en tiempos académicos la ejecución de proyecto.</w:t>
            </w:r>
          </w:p>
        </w:tc>
      </w:tr>
      <w:tr w:rsidR="00883A5F" w:rsidRPr="00883A5F" w14:paraId="7216A1B4" w14:textId="77777777" w:rsidTr="004D4A64">
        <w:tc>
          <w:tcPr>
            <w:tcW w:w="3539" w:type="dxa"/>
          </w:tcPr>
          <w:p w14:paraId="65CD133F" w14:textId="77777777" w:rsidR="00E40BD2" w:rsidRPr="00883A5F" w:rsidRDefault="00E40BD2" w:rsidP="00E40BD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  <w:b/>
              </w:rPr>
              <w:t>Informes de avance</w:t>
            </w:r>
            <w:r w:rsidR="00DB6AA6" w:rsidRPr="00883A5F">
              <w:rPr>
                <w:rFonts w:ascii="Times New Roman" w:hAnsi="Times New Roman" w:cs="Times New Roman"/>
                <w:b/>
              </w:rPr>
              <w:t xml:space="preserve"> (seguimiento)</w:t>
            </w:r>
          </w:p>
        </w:tc>
        <w:tc>
          <w:tcPr>
            <w:tcW w:w="1701" w:type="dxa"/>
          </w:tcPr>
          <w:p w14:paraId="07684510" w14:textId="77777777" w:rsidR="00E40BD2" w:rsidRPr="00883A5F" w:rsidRDefault="00E40BD2" w:rsidP="00E40BD2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110" w:type="dxa"/>
          </w:tcPr>
          <w:p w14:paraId="462E1CE0" w14:textId="77777777" w:rsidR="00E40BD2" w:rsidRPr="00883A5F" w:rsidRDefault="00E40BD2" w:rsidP="00E40BD2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3A5F" w:rsidRPr="00883A5F" w14:paraId="027F7F0C" w14:textId="77777777" w:rsidTr="004D4A64">
        <w:tc>
          <w:tcPr>
            <w:tcW w:w="3539" w:type="dxa"/>
          </w:tcPr>
          <w:p w14:paraId="6946588B" w14:textId="271DAB96" w:rsidR="00E40BD2" w:rsidRPr="00883A5F" w:rsidRDefault="00E40BD2" w:rsidP="00E40BD2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 xml:space="preserve">Entrega de informe de avance por parte de las personas </w:t>
            </w:r>
            <w:r w:rsidR="00DA4DCF" w:rsidRPr="00883A5F">
              <w:rPr>
                <w:rFonts w:ascii="Times New Roman" w:hAnsi="Times New Roman" w:cs="Times New Roman"/>
              </w:rPr>
              <w:t>gestoras</w:t>
            </w:r>
          </w:p>
        </w:tc>
        <w:tc>
          <w:tcPr>
            <w:tcW w:w="1701" w:type="dxa"/>
          </w:tcPr>
          <w:p w14:paraId="4ABFCAE6" w14:textId="25BD6FE1" w:rsidR="00E40BD2" w:rsidRPr="00883A5F" w:rsidRDefault="00263D12" w:rsidP="00263D12">
            <w:pPr>
              <w:pStyle w:val="Prrafodelista"/>
              <w:tabs>
                <w:tab w:val="left" w:pos="284"/>
              </w:tabs>
              <w:ind w:left="0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Cada cuatrimestre</w:t>
            </w:r>
          </w:p>
        </w:tc>
        <w:tc>
          <w:tcPr>
            <w:tcW w:w="4110" w:type="dxa"/>
          </w:tcPr>
          <w:p w14:paraId="3AD7C3CE" w14:textId="2BC3C370" w:rsidR="00E40BD2" w:rsidRPr="00883A5F" w:rsidRDefault="00E40BD2" w:rsidP="00E40BD2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 xml:space="preserve">Las personas </w:t>
            </w:r>
            <w:r w:rsidR="00DA4DCF" w:rsidRPr="00883A5F">
              <w:rPr>
                <w:rFonts w:ascii="Times New Roman" w:hAnsi="Times New Roman" w:cs="Times New Roman"/>
              </w:rPr>
              <w:t>gestoras</w:t>
            </w:r>
            <w:r w:rsidRPr="00883A5F">
              <w:rPr>
                <w:rFonts w:ascii="Times New Roman" w:hAnsi="Times New Roman" w:cs="Times New Roman"/>
              </w:rPr>
              <w:t xml:space="preserve"> deberán remitir al final de cada cuatrimestre, un informe de avance del proyecto</w:t>
            </w:r>
          </w:p>
        </w:tc>
      </w:tr>
      <w:tr w:rsidR="00883A5F" w:rsidRPr="00883A5F" w14:paraId="55D3FB27" w14:textId="77777777" w:rsidTr="004D4A64">
        <w:tc>
          <w:tcPr>
            <w:tcW w:w="3539" w:type="dxa"/>
          </w:tcPr>
          <w:p w14:paraId="70398E3A" w14:textId="77777777" w:rsidR="00DB6AA6" w:rsidRPr="00883A5F" w:rsidRDefault="00DB6AA6" w:rsidP="00E40BD2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6B1240FB" w14:textId="77777777" w:rsidR="00E40BD2" w:rsidRPr="00883A5F" w:rsidRDefault="00DB6AA6" w:rsidP="00E40BD2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 xml:space="preserve">Cotejo con la propuesta inicial </w:t>
            </w:r>
          </w:p>
        </w:tc>
        <w:tc>
          <w:tcPr>
            <w:tcW w:w="1701" w:type="dxa"/>
          </w:tcPr>
          <w:p w14:paraId="3653BBF8" w14:textId="77777777" w:rsidR="00E40BD2" w:rsidRPr="00883A5F" w:rsidRDefault="00DB6AA6" w:rsidP="00E40BD2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</w:tcPr>
          <w:p w14:paraId="455EEA64" w14:textId="750D985B" w:rsidR="00E40BD2" w:rsidRPr="00883A5F" w:rsidRDefault="00DB6AA6" w:rsidP="00DB6A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Las personas asesoras del Área de Gestión de Proyectos, cotejará los resultados y productos preliminares y finales, según el cronograma</w:t>
            </w:r>
            <w:r w:rsidR="00DA4DCF" w:rsidRPr="00883A5F">
              <w:rPr>
                <w:rFonts w:ascii="Times New Roman" w:hAnsi="Times New Roman" w:cs="Times New Roman"/>
              </w:rPr>
              <w:t>,</w:t>
            </w:r>
            <w:r w:rsidRPr="00883A5F">
              <w:rPr>
                <w:rFonts w:ascii="Times New Roman" w:hAnsi="Times New Roman" w:cs="Times New Roman"/>
              </w:rPr>
              <w:t xml:space="preserve"> las actividades propuestas</w:t>
            </w:r>
            <w:r w:rsidR="00DA4DCF" w:rsidRPr="00883A5F">
              <w:rPr>
                <w:rFonts w:ascii="Times New Roman" w:hAnsi="Times New Roman" w:cs="Times New Roman"/>
              </w:rPr>
              <w:t xml:space="preserve"> y acordadas </w:t>
            </w:r>
            <w:r w:rsidRPr="00883A5F">
              <w:rPr>
                <w:rFonts w:ascii="Times New Roman" w:hAnsi="Times New Roman" w:cs="Times New Roman"/>
              </w:rPr>
              <w:t xml:space="preserve">por las personas </w:t>
            </w:r>
            <w:r w:rsidR="00DA4DCF" w:rsidRPr="00883A5F">
              <w:rPr>
                <w:rFonts w:ascii="Times New Roman" w:hAnsi="Times New Roman" w:cs="Times New Roman"/>
              </w:rPr>
              <w:t>gestoras</w:t>
            </w:r>
            <w:r w:rsidRPr="00883A5F">
              <w:rPr>
                <w:rFonts w:ascii="Times New Roman" w:hAnsi="Times New Roman" w:cs="Times New Roman"/>
              </w:rPr>
              <w:t>.</w:t>
            </w:r>
          </w:p>
          <w:p w14:paraId="6552DB3D" w14:textId="77777777" w:rsidR="00953386" w:rsidRPr="00883A5F" w:rsidRDefault="00953386" w:rsidP="00DB6A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36B195FE" w14:textId="77777777" w:rsidR="00953386" w:rsidRPr="00883A5F" w:rsidRDefault="00953386" w:rsidP="00DB6A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3A5F" w:rsidRPr="00883A5F" w14:paraId="2936DAC7" w14:textId="77777777" w:rsidTr="004D4A64">
        <w:tc>
          <w:tcPr>
            <w:tcW w:w="3539" w:type="dxa"/>
          </w:tcPr>
          <w:p w14:paraId="4056E4C1" w14:textId="77777777" w:rsidR="00E40BD2" w:rsidRPr="00883A5F" w:rsidRDefault="00953386" w:rsidP="00953386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  <w:b/>
              </w:rPr>
              <w:t>Informes de cierre</w:t>
            </w:r>
          </w:p>
        </w:tc>
        <w:tc>
          <w:tcPr>
            <w:tcW w:w="1701" w:type="dxa"/>
          </w:tcPr>
          <w:p w14:paraId="609294EE" w14:textId="77777777" w:rsidR="00E40BD2" w:rsidRPr="00883A5F" w:rsidRDefault="00953386" w:rsidP="00E40BD2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110" w:type="dxa"/>
          </w:tcPr>
          <w:p w14:paraId="72685FF9" w14:textId="77777777" w:rsidR="00E40BD2" w:rsidRPr="00883A5F" w:rsidRDefault="00E40BD2" w:rsidP="00E40BD2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3A5F" w:rsidRPr="00883A5F" w14:paraId="7328A721" w14:textId="77777777" w:rsidTr="004D4A64">
        <w:tc>
          <w:tcPr>
            <w:tcW w:w="3539" w:type="dxa"/>
          </w:tcPr>
          <w:p w14:paraId="3873DFEE" w14:textId="77777777" w:rsidR="00E40BD2" w:rsidRPr="00883A5F" w:rsidRDefault="00953386" w:rsidP="0095338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 xml:space="preserve">Entrega de informe final o cierre del proyecto </w:t>
            </w:r>
          </w:p>
        </w:tc>
        <w:tc>
          <w:tcPr>
            <w:tcW w:w="1701" w:type="dxa"/>
          </w:tcPr>
          <w:p w14:paraId="50628CEB" w14:textId="0279AF4A" w:rsidR="00E40BD2" w:rsidRPr="00883A5F" w:rsidRDefault="00263D12" w:rsidP="00263D12">
            <w:pPr>
              <w:pStyle w:val="Prrafodelista"/>
              <w:tabs>
                <w:tab w:val="left" w:pos="284"/>
              </w:tabs>
              <w:ind w:left="0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Último cuatrimestre de vigencia del proyecto</w:t>
            </w:r>
          </w:p>
        </w:tc>
        <w:tc>
          <w:tcPr>
            <w:tcW w:w="4110" w:type="dxa"/>
          </w:tcPr>
          <w:p w14:paraId="6FC4FCF1" w14:textId="5D2938D9" w:rsidR="00E40BD2" w:rsidRPr="00883A5F" w:rsidRDefault="00553377" w:rsidP="00553377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 xml:space="preserve">Las personas </w:t>
            </w:r>
            <w:r w:rsidR="00DA4DCF" w:rsidRPr="00883A5F">
              <w:rPr>
                <w:rFonts w:ascii="Times New Roman" w:hAnsi="Times New Roman" w:cs="Times New Roman"/>
              </w:rPr>
              <w:t>gestoras</w:t>
            </w:r>
            <w:r w:rsidRPr="00883A5F">
              <w:rPr>
                <w:rFonts w:ascii="Times New Roman" w:hAnsi="Times New Roman" w:cs="Times New Roman"/>
              </w:rPr>
              <w:t xml:space="preserve"> deberán remitir ante el Área de Gestión de Proyectos el formulario de cierre del proyecto.</w:t>
            </w:r>
          </w:p>
        </w:tc>
      </w:tr>
      <w:tr w:rsidR="00883A5F" w:rsidRPr="00883A5F" w14:paraId="37BF641D" w14:textId="77777777" w:rsidTr="004D4A64">
        <w:tc>
          <w:tcPr>
            <w:tcW w:w="3539" w:type="dxa"/>
          </w:tcPr>
          <w:p w14:paraId="79A0874F" w14:textId="77777777" w:rsidR="00E40BD2" w:rsidRPr="00883A5F" w:rsidRDefault="00553377" w:rsidP="00E40BD2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Revisión de resultados y productos</w:t>
            </w:r>
          </w:p>
        </w:tc>
        <w:tc>
          <w:tcPr>
            <w:tcW w:w="1701" w:type="dxa"/>
          </w:tcPr>
          <w:p w14:paraId="1E73D850" w14:textId="77777777" w:rsidR="00E40BD2" w:rsidRPr="00883A5F" w:rsidRDefault="00553377" w:rsidP="00E40BD2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</w:tcPr>
          <w:p w14:paraId="5D3E3D38" w14:textId="77777777" w:rsidR="00E40BD2" w:rsidRPr="00883A5F" w:rsidRDefault="00553377" w:rsidP="00553377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Las personas asesoras del Área de Gestión de Proyectos, cotejaran lo presentado, con lo propuesto, así como también se valorará las evidencias entregadas.</w:t>
            </w:r>
          </w:p>
        </w:tc>
      </w:tr>
      <w:tr w:rsidR="00883A5F" w:rsidRPr="00883A5F" w14:paraId="7A728593" w14:textId="77777777" w:rsidTr="004D4A64">
        <w:tc>
          <w:tcPr>
            <w:tcW w:w="3539" w:type="dxa"/>
          </w:tcPr>
          <w:p w14:paraId="44706D0C" w14:textId="77777777" w:rsidR="00553377" w:rsidRPr="00883A5F" w:rsidRDefault="00553377" w:rsidP="00553377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8144E43" w14:textId="77777777" w:rsidR="00553377" w:rsidRPr="00883A5F" w:rsidRDefault="00553377" w:rsidP="00553377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  <w:b/>
              </w:rPr>
              <w:t>Prórroga</w:t>
            </w:r>
          </w:p>
        </w:tc>
        <w:tc>
          <w:tcPr>
            <w:tcW w:w="1701" w:type="dxa"/>
          </w:tcPr>
          <w:p w14:paraId="2E0B1F35" w14:textId="77777777" w:rsidR="00553377" w:rsidRPr="00883A5F" w:rsidRDefault="00553377" w:rsidP="00E40BD2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7BB8F6F0" w14:textId="77777777" w:rsidR="00553377" w:rsidRPr="00883A5F" w:rsidRDefault="00553377" w:rsidP="00E40BD2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110" w:type="dxa"/>
          </w:tcPr>
          <w:p w14:paraId="01E6485B" w14:textId="77777777" w:rsidR="00553377" w:rsidRPr="00883A5F" w:rsidRDefault="00553377" w:rsidP="0055337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Los proyectos tendrán opción a una única prórroga que no superará los 3 cuatrimestres, el proceso de aprobación se llevará a cabo por sesión de análisis y se comunicará a la persona (s) proyectistas.</w:t>
            </w:r>
          </w:p>
        </w:tc>
      </w:tr>
      <w:tr w:rsidR="00883A5F" w:rsidRPr="00883A5F" w14:paraId="445B9693" w14:textId="77777777" w:rsidTr="004D4A64">
        <w:tc>
          <w:tcPr>
            <w:tcW w:w="3539" w:type="dxa"/>
          </w:tcPr>
          <w:p w14:paraId="167B534A" w14:textId="77777777" w:rsidR="00553377" w:rsidRPr="00883A5F" w:rsidRDefault="00553377" w:rsidP="00553377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1437043E" w14:textId="77777777" w:rsidR="00567DD5" w:rsidRPr="00883A5F" w:rsidRDefault="00567DD5" w:rsidP="00553377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1DAA8782" w14:textId="77777777" w:rsidR="00567DD5" w:rsidRPr="00883A5F" w:rsidRDefault="00567DD5" w:rsidP="00553377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321D368E" w14:textId="77777777" w:rsidR="00553377" w:rsidRPr="00883A5F" w:rsidRDefault="00553377" w:rsidP="00553377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Trámite formal de solicitud de prórroga</w:t>
            </w:r>
          </w:p>
        </w:tc>
        <w:tc>
          <w:tcPr>
            <w:tcW w:w="1701" w:type="dxa"/>
          </w:tcPr>
          <w:p w14:paraId="25C2C57F" w14:textId="77777777" w:rsidR="00567DD5" w:rsidRPr="00883A5F" w:rsidRDefault="00567DD5" w:rsidP="00553377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C1F5FCB" w14:textId="77777777" w:rsidR="00567DD5" w:rsidRPr="00883A5F" w:rsidRDefault="00567DD5" w:rsidP="00553377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1AAAD39A" w14:textId="77777777" w:rsidR="00553377" w:rsidRPr="00883A5F" w:rsidRDefault="00553377" w:rsidP="00553377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10" w:type="dxa"/>
          </w:tcPr>
          <w:p w14:paraId="26848128" w14:textId="0E17DE0F" w:rsidR="00553377" w:rsidRPr="00883A5F" w:rsidRDefault="00553377" w:rsidP="00567DD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 xml:space="preserve">Las personas </w:t>
            </w:r>
            <w:r w:rsidR="00DA4DCF" w:rsidRPr="00883A5F">
              <w:rPr>
                <w:rFonts w:ascii="Times New Roman" w:hAnsi="Times New Roman" w:cs="Times New Roman"/>
              </w:rPr>
              <w:t>gestor</w:t>
            </w:r>
            <w:r w:rsidRPr="00883A5F">
              <w:rPr>
                <w:rFonts w:ascii="Times New Roman" w:hAnsi="Times New Roman" w:cs="Times New Roman"/>
              </w:rPr>
              <w:t>as</w:t>
            </w:r>
            <w:r w:rsidR="00567DD5" w:rsidRPr="00883A5F">
              <w:rPr>
                <w:rFonts w:ascii="Times New Roman" w:hAnsi="Times New Roman" w:cs="Times New Roman"/>
              </w:rPr>
              <w:t xml:space="preserve"> que deseen tramitar una prórroga, deberán cerrar el proyecto, para ello debe presentar el informe de cierre, asimismo</w:t>
            </w:r>
            <w:r w:rsidRPr="00883A5F">
              <w:rPr>
                <w:rFonts w:ascii="Times New Roman" w:hAnsi="Times New Roman" w:cs="Times New Roman"/>
              </w:rPr>
              <w:t xml:space="preserve"> deberán </w:t>
            </w:r>
            <w:r w:rsidR="00567DD5" w:rsidRPr="00883A5F">
              <w:rPr>
                <w:rFonts w:ascii="Times New Roman" w:hAnsi="Times New Roman" w:cs="Times New Roman"/>
              </w:rPr>
              <w:t>hacer una solicitud</w:t>
            </w:r>
            <w:r w:rsidRPr="00883A5F">
              <w:rPr>
                <w:rFonts w:ascii="Times New Roman" w:hAnsi="Times New Roman" w:cs="Times New Roman"/>
              </w:rPr>
              <w:t xml:space="preserve"> formal </w:t>
            </w:r>
            <w:r w:rsidR="00DA4DCF" w:rsidRPr="00883A5F">
              <w:rPr>
                <w:rFonts w:ascii="Times New Roman" w:hAnsi="Times New Roman" w:cs="Times New Roman"/>
              </w:rPr>
              <w:t xml:space="preserve">de </w:t>
            </w:r>
            <w:r w:rsidRPr="00883A5F">
              <w:rPr>
                <w:rFonts w:ascii="Times New Roman" w:hAnsi="Times New Roman" w:cs="Times New Roman"/>
              </w:rPr>
              <w:t xml:space="preserve">la prórroga, donde justifique las razones </w:t>
            </w:r>
            <w:r w:rsidR="00567DD5" w:rsidRPr="00883A5F">
              <w:rPr>
                <w:rFonts w:ascii="Times New Roman" w:hAnsi="Times New Roman" w:cs="Times New Roman"/>
              </w:rPr>
              <w:t>por las cuales requier</w:t>
            </w:r>
            <w:r w:rsidR="003575F5" w:rsidRPr="00883A5F">
              <w:rPr>
                <w:rFonts w:ascii="Times New Roman" w:hAnsi="Times New Roman" w:cs="Times New Roman"/>
              </w:rPr>
              <w:t>e ampliar el plazo del proyecto y un cronograma de trabajo detallado.</w:t>
            </w:r>
          </w:p>
        </w:tc>
      </w:tr>
      <w:tr w:rsidR="00883A5F" w:rsidRPr="00883A5F" w14:paraId="7452D599" w14:textId="77777777" w:rsidTr="004D4A64">
        <w:tc>
          <w:tcPr>
            <w:tcW w:w="3539" w:type="dxa"/>
          </w:tcPr>
          <w:p w14:paraId="08AC6457" w14:textId="77777777" w:rsidR="00567DD5" w:rsidRPr="00883A5F" w:rsidRDefault="003575F5" w:rsidP="00553377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Análisis de la solicitud de prórroga</w:t>
            </w:r>
          </w:p>
        </w:tc>
        <w:tc>
          <w:tcPr>
            <w:tcW w:w="1701" w:type="dxa"/>
          </w:tcPr>
          <w:p w14:paraId="58921666" w14:textId="77777777" w:rsidR="00567DD5" w:rsidRPr="00883A5F" w:rsidRDefault="003575F5" w:rsidP="00553377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14:paraId="77723B1E" w14:textId="44A85221" w:rsidR="00567DD5" w:rsidRPr="00883A5F" w:rsidRDefault="003575F5" w:rsidP="0055337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Las personas asesoras del Área de Gestión de Proyectos, presentarán ante la dirección, las solicitudes de prórroga de los p</w:t>
            </w:r>
            <w:r w:rsidR="00DA4DCF" w:rsidRPr="00883A5F">
              <w:rPr>
                <w:rFonts w:ascii="Times New Roman" w:hAnsi="Times New Roman" w:cs="Times New Roman"/>
              </w:rPr>
              <w:t>ersonas gestoras</w:t>
            </w:r>
            <w:r w:rsidRPr="00883A5F">
              <w:rPr>
                <w:rFonts w:ascii="Times New Roman" w:hAnsi="Times New Roman" w:cs="Times New Roman"/>
              </w:rPr>
              <w:t>.</w:t>
            </w:r>
          </w:p>
        </w:tc>
      </w:tr>
      <w:tr w:rsidR="003575F5" w:rsidRPr="00883A5F" w14:paraId="2CE87828" w14:textId="77777777" w:rsidTr="004D4A64">
        <w:tc>
          <w:tcPr>
            <w:tcW w:w="3539" w:type="dxa"/>
          </w:tcPr>
          <w:p w14:paraId="28D93769" w14:textId="77777777" w:rsidR="003575F5" w:rsidRPr="00883A5F" w:rsidRDefault="003575F5" w:rsidP="00553377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 xml:space="preserve">Comunicación de visto bueno </w:t>
            </w:r>
          </w:p>
        </w:tc>
        <w:tc>
          <w:tcPr>
            <w:tcW w:w="1701" w:type="dxa"/>
          </w:tcPr>
          <w:p w14:paraId="302F6F1E" w14:textId="77777777" w:rsidR="003575F5" w:rsidRPr="00883A5F" w:rsidRDefault="003575F5" w:rsidP="00553377">
            <w:pPr>
              <w:pStyle w:val="Prrafodelista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14:paraId="26C69FAD" w14:textId="77777777" w:rsidR="003575F5" w:rsidRPr="00883A5F" w:rsidRDefault="003575F5" w:rsidP="003575F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883A5F">
              <w:rPr>
                <w:rFonts w:ascii="Times New Roman" w:hAnsi="Times New Roman" w:cs="Times New Roman"/>
              </w:rPr>
              <w:t>El Área de Gestión de Proyectos comunica los acuerdos emitidos en sesión de análisis, de ser positivo, se incluye en tiempos académicos la ampliación del tiempo del proyecto.</w:t>
            </w:r>
          </w:p>
        </w:tc>
      </w:tr>
    </w:tbl>
    <w:p w14:paraId="6D5654DF" w14:textId="77777777" w:rsidR="00484A8F" w:rsidRPr="00883A5F" w:rsidRDefault="00484A8F" w:rsidP="00484A8F">
      <w:pPr>
        <w:pStyle w:val="Prrafodelista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 w:cs="Times New Roman"/>
        </w:rPr>
      </w:pPr>
    </w:p>
    <w:p w14:paraId="2402CDA6" w14:textId="681CDC81" w:rsidR="009B35CA" w:rsidRPr="00883A5F" w:rsidRDefault="00DA4DCF" w:rsidP="009B35CA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284" w:hanging="993"/>
        <w:jc w:val="both"/>
        <w:rPr>
          <w:rFonts w:ascii="Times New Roman" w:hAnsi="Times New Roman" w:cs="Times New Roman"/>
        </w:rPr>
      </w:pPr>
      <w:r w:rsidRPr="00883A5F">
        <w:rPr>
          <w:rFonts w:ascii="Times New Roman" w:hAnsi="Times New Roman" w:cs="Times New Roman"/>
        </w:rPr>
        <w:t xml:space="preserve">Todos los formularios </w:t>
      </w:r>
      <w:r w:rsidR="009B35CA" w:rsidRPr="00883A5F">
        <w:rPr>
          <w:rFonts w:ascii="Times New Roman" w:hAnsi="Times New Roman" w:cs="Times New Roman"/>
        </w:rPr>
        <w:t>deberá</w:t>
      </w:r>
      <w:r w:rsidRPr="00883A5F">
        <w:rPr>
          <w:rFonts w:ascii="Times New Roman" w:hAnsi="Times New Roman" w:cs="Times New Roman"/>
        </w:rPr>
        <w:t>n</w:t>
      </w:r>
      <w:r w:rsidR="009B35CA" w:rsidRPr="00883A5F">
        <w:rPr>
          <w:rFonts w:ascii="Times New Roman" w:hAnsi="Times New Roman" w:cs="Times New Roman"/>
        </w:rPr>
        <w:t xml:space="preserve"> </w:t>
      </w:r>
      <w:r w:rsidRPr="00883A5F">
        <w:rPr>
          <w:rFonts w:ascii="Times New Roman" w:hAnsi="Times New Roman" w:cs="Times New Roman"/>
        </w:rPr>
        <w:t xml:space="preserve">ser </w:t>
      </w:r>
      <w:r w:rsidR="009B35CA" w:rsidRPr="00883A5F">
        <w:rPr>
          <w:rFonts w:ascii="Times New Roman" w:hAnsi="Times New Roman" w:cs="Times New Roman"/>
        </w:rPr>
        <w:t>remiti</w:t>
      </w:r>
      <w:r w:rsidRPr="00883A5F">
        <w:rPr>
          <w:rFonts w:ascii="Times New Roman" w:hAnsi="Times New Roman" w:cs="Times New Roman"/>
        </w:rPr>
        <w:t>dos</w:t>
      </w:r>
      <w:r w:rsidR="009B35CA" w:rsidRPr="00883A5F">
        <w:rPr>
          <w:rFonts w:ascii="Times New Roman" w:hAnsi="Times New Roman" w:cs="Times New Roman"/>
        </w:rPr>
        <w:t xml:space="preserve"> en formato digital (formato </w:t>
      </w:r>
      <w:r w:rsidR="009B35CA" w:rsidRPr="00883A5F">
        <w:rPr>
          <w:rFonts w:ascii="Times New Roman" w:hAnsi="Times New Roman" w:cs="Times New Roman"/>
          <w:b/>
        </w:rPr>
        <w:t>.</w:t>
      </w:r>
      <w:proofErr w:type="spellStart"/>
      <w:r w:rsidR="009B35CA" w:rsidRPr="00883A5F">
        <w:rPr>
          <w:rFonts w:ascii="Times New Roman" w:hAnsi="Times New Roman" w:cs="Times New Roman"/>
          <w:b/>
        </w:rPr>
        <w:t>doc</w:t>
      </w:r>
      <w:proofErr w:type="spellEnd"/>
      <w:r w:rsidR="009B35CA" w:rsidRPr="00883A5F">
        <w:rPr>
          <w:rFonts w:ascii="Times New Roman" w:hAnsi="Times New Roman" w:cs="Times New Roman"/>
        </w:rPr>
        <w:t xml:space="preserve"> y en formato </w:t>
      </w:r>
      <w:r w:rsidR="009B35CA" w:rsidRPr="00883A5F">
        <w:rPr>
          <w:rFonts w:ascii="Times New Roman" w:hAnsi="Times New Roman" w:cs="Times New Roman"/>
          <w:b/>
        </w:rPr>
        <w:t>.</w:t>
      </w:r>
      <w:proofErr w:type="spellStart"/>
      <w:r w:rsidR="009B35CA" w:rsidRPr="00883A5F">
        <w:rPr>
          <w:rFonts w:ascii="Times New Roman" w:hAnsi="Times New Roman" w:cs="Times New Roman"/>
          <w:b/>
        </w:rPr>
        <w:t>pdf</w:t>
      </w:r>
      <w:proofErr w:type="spellEnd"/>
      <w:r w:rsidR="009B35CA" w:rsidRPr="00883A5F">
        <w:rPr>
          <w:rFonts w:ascii="Times New Roman" w:hAnsi="Times New Roman" w:cs="Times New Roman"/>
        </w:rPr>
        <w:t>, ambos necesarios) y guardad</w:t>
      </w:r>
      <w:r w:rsidR="00581AA1" w:rsidRPr="00883A5F">
        <w:rPr>
          <w:rFonts w:ascii="Times New Roman" w:hAnsi="Times New Roman" w:cs="Times New Roman"/>
        </w:rPr>
        <w:t>os</w:t>
      </w:r>
      <w:r w:rsidR="009B35CA" w:rsidRPr="00883A5F">
        <w:rPr>
          <w:rFonts w:ascii="Times New Roman" w:hAnsi="Times New Roman" w:cs="Times New Roman"/>
        </w:rPr>
        <w:t xml:space="preserve"> bajo el nombre de la propuesta</w:t>
      </w:r>
      <w:r w:rsidR="00581AA1" w:rsidRPr="00883A5F">
        <w:rPr>
          <w:rFonts w:ascii="Times New Roman" w:hAnsi="Times New Roman" w:cs="Times New Roman"/>
        </w:rPr>
        <w:t xml:space="preserve"> de proyecto y fecha de envío</w:t>
      </w:r>
      <w:r w:rsidR="009B35CA" w:rsidRPr="00883A5F">
        <w:rPr>
          <w:rFonts w:ascii="Times New Roman" w:hAnsi="Times New Roman" w:cs="Times New Roman"/>
        </w:rPr>
        <w:t>.</w:t>
      </w:r>
    </w:p>
    <w:p w14:paraId="492C267E" w14:textId="41239582" w:rsidR="00FF57DA" w:rsidRPr="00883A5F" w:rsidRDefault="00E02E1E" w:rsidP="00581AA1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284" w:hanging="993"/>
        <w:jc w:val="both"/>
        <w:rPr>
          <w:rFonts w:ascii="Times New Roman" w:hAnsi="Times New Roman" w:cs="Times New Roman"/>
        </w:rPr>
      </w:pPr>
      <w:r w:rsidRPr="00883A5F">
        <w:rPr>
          <w:rFonts w:ascii="Times New Roman" w:hAnsi="Times New Roman" w:cs="Times New Roman"/>
        </w:rPr>
        <w:lastRenderedPageBreak/>
        <w:t>Cuando el proponente es tutor o estudiante</w:t>
      </w:r>
      <w:r w:rsidR="009B35CA" w:rsidRPr="00883A5F">
        <w:rPr>
          <w:rFonts w:ascii="Times New Roman" w:hAnsi="Times New Roman" w:cs="Times New Roman"/>
        </w:rPr>
        <w:t>, se debe adjuntar los avales de la cátedra</w:t>
      </w:r>
      <w:r w:rsidRPr="00883A5F">
        <w:rPr>
          <w:rFonts w:ascii="Times New Roman" w:hAnsi="Times New Roman" w:cs="Times New Roman"/>
        </w:rPr>
        <w:t>. Si existen otras</w:t>
      </w:r>
      <w:r w:rsidR="009B35CA" w:rsidRPr="00883A5F">
        <w:rPr>
          <w:rFonts w:ascii="Times New Roman" w:hAnsi="Times New Roman" w:cs="Times New Roman"/>
        </w:rPr>
        <w:t xml:space="preserve"> instancias fuera de la Escuela de </w:t>
      </w:r>
      <w:r w:rsidR="00FF57DA" w:rsidRPr="00883A5F">
        <w:rPr>
          <w:rFonts w:ascii="Times New Roman" w:hAnsi="Times New Roman" w:cs="Times New Roman"/>
        </w:rPr>
        <w:t>C</w:t>
      </w:r>
      <w:r w:rsidR="009B35CA" w:rsidRPr="00883A5F">
        <w:rPr>
          <w:rFonts w:ascii="Times New Roman" w:hAnsi="Times New Roman" w:cs="Times New Roman"/>
        </w:rPr>
        <w:t>ienc</w:t>
      </w:r>
      <w:r w:rsidR="00071D16" w:rsidRPr="00883A5F">
        <w:rPr>
          <w:rFonts w:ascii="Times New Roman" w:hAnsi="Times New Roman" w:cs="Times New Roman"/>
        </w:rPr>
        <w:t xml:space="preserve">ias Sociales y </w:t>
      </w:r>
      <w:r w:rsidR="00B668D8" w:rsidRPr="00883A5F">
        <w:rPr>
          <w:rFonts w:ascii="Times New Roman" w:hAnsi="Times New Roman" w:cs="Times New Roman"/>
        </w:rPr>
        <w:t>Humanidades involucradas</w:t>
      </w:r>
      <w:r w:rsidR="009B35CA" w:rsidRPr="00883A5F">
        <w:rPr>
          <w:rFonts w:ascii="Times New Roman" w:hAnsi="Times New Roman" w:cs="Times New Roman"/>
        </w:rPr>
        <w:t xml:space="preserve"> al proyecto</w:t>
      </w:r>
      <w:r w:rsidRPr="00883A5F">
        <w:rPr>
          <w:rFonts w:ascii="Times New Roman" w:hAnsi="Times New Roman" w:cs="Times New Roman"/>
        </w:rPr>
        <w:t>, se deberá contar con el visto bueno de la jefatura de esa instancia</w:t>
      </w:r>
      <w:r w:rsidR="009B35CA" w:rsidRPr="00883A5F">
        <w:rPr>
          <w:rFonts w:ascii="Times New Roman" w:hAnsi="Times New Roman" w:cs="Times New Roman"/>
        </w:rPr>
        <w:t>.</w:t>
      </w:r>
    </w:p>
    <w:p w14:paraId="12221254" w14:textId="77777777" w:rsidR="00FF57DA" w:rsidRPr="00883A5F" w:rsidRDefault="00F27389" w:rsidP="009B35CA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284" w:hanging="993"/>
        <w:jc w:val="both"/>
        <w:rPr>
          <w:rFonts w:ascii="Times New Roman" w:hAnsi="Times New Roman" w:cs="Times New Roman"/>
        </w:rPr>
      </w:pPr>
      <w:r w:rsidRPr="00883A5F">
        <w:rPr>
          <w:rFonts w:ascii="Times New Roman" w:hAnsi="Times New Roman" w:cs="Times New Roman"/>
        </w:rPr>
        <w:t>En la medida de lo posible, los proyectos que se realicen en una misma zona –y con una misma población beneficiaria- deberán articularse.</w:t>
      </w:r>
    </w:p>
    <w:p w14:paraId="09562583" w14:textId="417D41A2" w:rsidR="00F27389" w:rsidRPr="00883A5F" w:rsidRDefault="00F27389" w:rsidP="00581AA1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284" w:hanging="993"/>
        <w:jc w:val="both"/>
        <w:rPr>
          <w:rFonts w:ascii="Times New Roman" w:hAnsi="Times New Roman" w:cs="Times New Roman"/>
        </w:rPr>
      </w:pPr>
      <w:r w:rsidRPr="00883A5F">
        <w:rPr>
          <w:rFonts w:ascii="Times New Roman" w:hAnsi="Times New Roman" w:cs="Times New Roman"/>
        </w:rPr>
        <w:t>Los proyectistas que tengan informes pendientes ante el Área de Gestión de Proyectos, no podrán formular un nuevo proyecto.</w:t>
      </w:r>
    </w:p>
    <w:p w14:paraId="48E9DB58" w14:textId="7B6EBAD3" w:rsidR="00F27389" w:rsidRPr="00883A5F" w:rsidRDefault="00E02E1E" w:rsidP="00F27389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284" w:hanging="851"/>
        <w:jc w:val="both"/>
        <w:rPr>
          <w:rFonts w:ascii="Times New Roman" w:hAnsi="Times New Roman" w:cs="Times New Roman"/>
        </w:rPr>
      </w:pPr>
      <w:r w:rsidRPr="00883A5F">
        <w:rPr>
          <w:rFonts w:ascii="Times New Roman" w:hAnsi="Times New Roman" w:cs="Times New Roman"/>
        </w:rPr>
        <w:t>Es deseable</w:t>
      </w:r>
      <w:r w:rsidR="00F27389" w:rsidRPr="00883A5F">
        <w:rPr>
          <w:rFonts w:ascii="Times New Roman" w:hAnsi="Times New Roman" w:cs="Times New Roman"/>
        </w:rPr>
        <w:t xml:space="preserve"> que los proyectos – en la medida de lo posible-  involucren estudiantes.</w:t>
      </w:r>
    </w:p>
    <w:p w14:paraId="4E90A71E" w14:textId="59260FE5" w:rsidR="00F27389" w:rsidRPr="00883A5F" w:rsidRDefault="00B668D8" w:rsidP="00F27389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284" w:hanging="851"/>
        <w:jc w:val="both"/>
        <w:rPr>
          <w:rFonts w:ascii="Times New Roman" w:hAnsi="Times New Roman" w:cs="Times New Roman"/>
        </w:rPr>
      </w:pPr>
      <w:r w:rsidRPr="00883A5F">
        <w:rPr>
          <w:rFonts w:ascii="Times New Roman" w:hAnsi="Times New Roman" w:cs="Times New Roman"/>
        </w:rPr>
        <w:t>Las formulaciones de las propuestas deben</w:t>
      </w:r>
      <w:r w:rsidR="00F27389" w:rsidRPr="00883A5F">
        <w:rPr>
          <w:rFonts w:ascii="Times New Roman" w:hAnsi="Times New Roman" w:cs="Times New Roman"/>
        </w:rPr>
        <w:t xml:space="preserve"> estar en concordancia con los objetivos, las líneas de investigación y la naturaleza de la </w:t>
      </w:r>
      <w:r w:rsidR="007A7E70" w:rsidRPr="00883A5F">
        <w:rPr>
          <w:rFonts w:ascii="Times New Roman" w:hAnsi="Times New Roman" w:cs="Times New Roman"/>
        </w:rPr>
        <w:t>E</w:t>
      </w:r>
      <w:r w:rsidR="00F27389" w:rsidRPr="00883A5F">
        <w:rPr>
          <w:rFonts w:ascii="Times New Roman" w:hAnsi="Times New Roman" w:cs="Times New Roman"/>
        </w:rPr>
        <w:t>scuela.</w:t>
      </w:r>
    </w:p>
    <w:p w14:paraId="1E68162C" w14:textId="7D4BCDF2" w:rsidR="00071D16" w:rsidRPr="00883A5F" w:rsidRDefault="00B27B46" w:rsidP="00CA3DE9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284" w:hanging="851"/>
        <w:jc w:val="both"/>
        <w:rPr>
          <w:rFonts w:ascii="Times New Roman" w:hAnsi="Times New Roman" w:cs="Times New Roman"/>
        </w:rPr>
      </w:pPr>
      <w:r w:rsidRPr="00883A5F">
        <w:rPr>
          <w:rFonts w:ascii="Times New Roman" w:hAnsi="Times New Roman" w:cs="Times New Roman"/>
        </w:rPr>
        <w:t>Entre los resultados del proyecto o la investigación, la persona pro</w:t>
      </w:r>
      <w:r w:rsidR="00071D16" w:rsidRPr="00883A5F">
        <w:rPr>
          <w:rFonts w:ascii="Times New Roman" w:hAnsi="Times New Roman" w:cs="Times New Roman"/>
        </w:rPr>
        <w:t>yectista deberá comprometerse en</w:t>
      </w:r>
      <w:r w:rsidRPr="00883A5F">
        <w:rPr>
          <w:rFonts w:ascii="Times New Roman" w:hAnsi="Times New Roman" w:cs="Times New Roman"/>
        </w:rPr>
        <w:t xml:space="preserve"> generar al menos un artículo científico </w:t>
      </w:r>
      <w:r w:rsidR="00071D16" w:rsidRPr="00883A5F">
        <w:rPr>
          <w:rFonts w:ascii="Times New Roman" w:hAnsi="Times New Roman" w:cs="Times New Roman"/>
        </w:rPr>
        <w:t xml:space="preserve">presentado para publicación </w:t>
      </w:r>
      <w:r w:rsidRPr="00883A5F">
        <w:rPr>
          <w:rFonts w:ascii="Times New Roman" w:hAnsi="Times New Roman" w:cs="Times New Roman"/>
        </w:rPr>
        <w:t>en revistas académicas index</w:t>
      </w:r>
      <w:r w:rsidR="00071D16" w:rsidRPr="00883A5F">
        <w:rPr>
          <w:rFonts w:ascii="Times New Roman" w:hAnsi="Times New Roman" w:cs="Times New Roman"/>
        </w:rPr>
        <w:t>adas</w:t>
      </w:r>
      <w:r w:rsidR="007A7E70" w:rsidRPr="00883A5F">
        <w:rPr>
          <w:rFonts w:ascii="Times New Roman" w:hAnsi="Times New Roman" w:cs="Times New Roman"/>
        </w:rPr>
        <w:t>.</w:t>
      </w:r>
      <w:r w:rsidR="00B668D8" w:rsidRPr="00883A5F">
        <w:rPr>
          <w:rFonts w:ascii="Times New Roman" w:hAnsi="Times New Roman" w:cs="Times New Roman"/>
        </w:rPr>
        <w:t xml:space="preserve"> </w:t>
      </w:r>
      <w:r w:rsidR="007A7E70" w:rsidRPr="00883A5F">
        <w:rPr>
          <w:rFonts w:ascii="Times New Roman" w:hAnsi="Times New Roman" w:cs="Times New Roman"/>
        </w:rPr>
        <w:t>D</w:t>
      </w:r>
      <w:r w:rsidR="00071D16" w:rsidRPr="00883A5F">
        <w:rPr>
          <w:rFonts w:ascii="Times New Roman" w:hAnsi="Times New Roman" w:cs="Times New Roman"/>
        </w:rPr>
        <w:t>icha evidencia deberá remitirla al Área de Gestión de Proyectos.</w:t>
      </w:r>
    </w:p>
    <w:p w14:paraId="1A275B85" w14:textId="77777777" w:rsidR="00B27B46" w:rsidRPr="00883A5F" w:rsidRDefault="00B27B46" w:rsidP="00CA3DE9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284" w:hanging="851"/>
        <w:jc w:val="both"/>
        <w:rPr>
          <w:rFonts w:ascii="Times New Roman" w:hAnsi="Times New Roman" w:cs="Times New Roman"/>
        </w:rPr>
      </w:pPr>
      <w:r w:rsidRPr="00883A5F">
        <w:rPr>
          <w:rFonts w:ascii="Times New Roman" w:hAnsi="Times New Roman" w:cs="Times New Roman"/>
        </w:rPr>
        <w:t>Otro de los productos con los que deberá comprometerse la persona proyectista, es el de la devolución de los resultados a la población beneficiaria que est</w:t>
      </w:r>
      <w:r w:rsidR="00071D16" w:rsidRPr="00883A5F">
        <w:rPr>
          <w:rFonts w:ascii="Times New Roman" w:hAnsi="Times New Roman" w:cs="Times New Roman"/>
        </w:rPr>
        <w:t>ará definida desde la propuesta y cronograma.</w:t>
      </w:r>
    </w:p>
    <w:p w14:paraId="72EEC65E" w14:textId="223B366F" w:rsidR="00B27B46" w:rsidRPr="00883A5F" w:rsidRDefault="00A51823" w:rsidP="00F27389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284" w:hanging="851"/>
        <w:jc w:val="both"/>
        <w:rPr>
          <w:rFonts w:ascii="Times New Roman" w:hAnsi="Times New Roman" w:cs="Times New Roman"/>
        </w:rPr>
      </w:pPr>
      <w:r w:rsidRPr="00883A5F">
        <w:rPr>
          <w:rFonts w:ascii="Times New Roman" w:hAnsi="Times New Roman" w:cs="Times New Roman"/>
        </w:rPr>
        <w:t>Las personas proyectis</w:t>
      </w:r>
      <w:r w:rsidR="00BD318D" w:rsidRPr="00883A5F">
        <w:rPr>
          <w:rFonts w:ascii="Times New Roman" w:hAnsi="Times New Roman" w:cs="Times New Roman"/>
        </w:rPr>
        <w:t xml:space="preserve">tas en calidad de </w:t>
      </w:r>
      <w:r w:rsidR="00581AA1" w:rsidRPr="00883A5F">
        <w:rPr>
          <w:rFonts w:ascii="Times New Roman" w:hAnsi="Times New Roman" w:cs="Times New Roman"/>
        </w:rPr>
        <w:t>gestoras</w:t>
      </w:r>
      <w:r w:rsidR="00BD318D" w:rsidRPr="00883A5F">
        <w:rPr>
          <w:rFonts w:ascii="Times New Roman" w:hAnsi="Times New Roman" w:cs="Times New Roman"/>
        </w:rPr>
        <w:t>, no podrán tener más de una propuesta activa y no más de dos como participantes en un mismo período de vigencia.</w:t>
      </w:r>
    </w:p>
    <w:p w14:paraId="4D3D082C" w14:textId="77777777" w:rsidR="00ED22FF" w:rsidRPr="00883A5F" w:rsidRDefault="00A51823" w:rsidP="00ED22FF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284" w:hanging="851"/>
        <w:jc w:val="both"/>
        <w:rPr>
          <w:rFonts w:ascii="Times New Roman" w:hAnsi="Times New Roman" w:cs="Times New Roman"/>
        </w:rPr>
      </w:pPr>
      <w:r w:rsidRPr="00883A5F">
        <w:rPr>
          <w:rFonts w:ascii="Times New Roman" w:hAnsi="Times New Roman" w:cs="Times New Roman"/>
        </w:rPr>
        <w:t>Las personas proyec</w:t>
      </w:r>
      <w:r w:rsidR="00071D16" w:rsidRPr="00883A5F">
        <w:rPr>
          <w:rFonts w:ascii="Times New Roman" w:hAnsi="Times New Roman" w:cs="Times New Roman"/>
        </w:rPr>
        <w:t>tistas con propuestas aprobadas</w:t>
      </w:r>
      <w:r w:rsidRPr="00883A5F">
        <w:rPr>
          <w:rFonts w:ascii="Times New Roman" w:hAnsi="Times New Roman" w:cs="Times New Roman"/>
        </w:rPr>
        <w:t xml:space="preserve"> deberán participar en talleres o actividades de capacitación convocados por el Área de Gestión de Proyectos.</w:t>
      </w:r>
    </w:p>
    <w:p w14:paraId="396F5BEC" w14:textId="77777777" w:rsidR="002064D5" w:rsidRPr="00883A5F" w:rsidRDefault="00BD318D" w:rsidP="00ED22FF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284" w:hanging="851"/>
        <w:jc w:val="both"/>
        <w:rPr>
          <w:rFonts w:ascii="Times New Roman" w:hAnsi="Times New Roman" w:cs="Times New Roman"/>
        </w:rPr>
      </w:pPr>
      <w:r w:rsidRPr="00883A5F">
        <w:rPr>
          <w:rFonts w:ascii="Times New Roman" w:hAnsi="Times New Roman" w:cs="Times New Roman"/>
        </w:rPr>
        <w:t>El tiempo académico o</w:t>
      </w:r>
      <w:r w:rsidR="002064D5" w:rsidRPr="00883A5F">
        <w:rPr>
          <w:rFonts w:ascii="Times New Roman" w:hAnsi="Times New Roman" w:cs="Times New Roman"/>
        </w:rPr>
        <w:t xml:space="preserve"> presupuesto asignado o aprobado para el proyecto, no podrá ser transferida para otra iniciativa distinta para la que se aprobó.</w:t>
      </w:r>
    </w:p>
    <w:p w14:paraId="002641B5" w14:textId="77777777" w:rsidR="002064D5" w:rsidRPr="00883A5F" w:rsidRDefault="002064D5" w:rsidP="002064D5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284" w:hanging="710"/>
        <w:jc w:val="both"/>
        <w:rPr>
          <w:rFonts w:ascii="Times New Roman" w:hAnsi="Times New Roman" w:cs="Times New Roman"/>
        </w:rPr>
      </w:pPr>
      <w:r w:rsidRPr="00883A5F">
        <w:rPr>
          <w:rFonts w:ascii="Times New Roman" w:hAnsi="Times New Roman" w:cs="Times New Roman"/>
        </w:rPr>
        <w:t>El requerimiento de pago de viáticos, debe establecerse desde la propuesta inicial del proyecto.</w:t>
      </w:r>
    </w:p>
    <w:p w14:paraId="56B36F7B" w14:textId="796577F2" w:rsidR="002064D5" w:rsidRPr="00883A5F" w:rsidRDefault="002064D5" w:rsidP="002064D5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284" w:hanging="710"/>
        <w:jc w:val="both"/>
        <w:rPr>
          <w:rFonts w:ascii="Times New Roman" w:hAnsi="Times New Roman" w:cs="Times New Roman"/>
        </w:rPr>
      </w:pPr>
      <w:r w:rsidRPr="00883A5F">
        <w:rPr>
          <w:rFonts w:ascii="Times New Roman" w:hAnsi="Times New Roman" w:cs="Times New Roman"/>
        </w:rPr>
        <w:t>La contratación de alimentación o signos externos (lapiceros, pines, calcomanías, etc.) deben incluirse desde la propuesta inicial del proyecto.</w:t>
      </w:r>
    </w:p>
    <w:p w14:paraId="76D825AD" w14:textId="77777777" w:rsidR="00D67603" w:rsidRPr="00883A5F" w:rsidRDefault="00D67603" w:rsidP="00D67603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284" w:hanging="568"/>
        <w:jc w:val="both"/>
        <w:rPr>
          <w:rFonts w:ascii="Times New Roman" w:hAnsi="Times New Roman" w:cs="Times New Roman"/>
        </w:rPr>
      </w:pPr>
      <w:r w:rsidRPr="00883A5F">
        <w:rPr>
          <w:rFonts w:ascii="Times New Roman" w:hAnsi="Times New Roman" w:cs="Times New Roman"/>
        </w:rPr>
        <w:t xml:space="preserve">El Área de Gestión de Proyectos definirá los instrumentos </w:t>
      </w:r>
      <w:r w:rsidR="00BD318D" w:rsidRPr="00883A5F">
        <w:rPr>
          <w:rFonts w:ascii="Times New Roman" w:hAnsi="Times New Roman" w:cs="Times New Roman"/>
        </w:rPr>
        <w:t xml:space="preserve">y los medios </w:t>
      </w:r>
      <w:r w:rsidRPr="00883A5F">
        <w:rPr>
          <w:rFonts w:ascii="Times New Roman" w:hAnsi="Times New Roman" w:cs="Times New Roman"/>
        </w:rPr>
        <w:t>para dar el seguimiento y evalua</w:t>
      </w:r>
      <w:r w:rsidR="00BD318D" w:rsidRPr="00883A5F">
        <w:rPr>
          <w:rFonts w:ascii="Times New Roman" w:hAnsi="Times New Roman" w:cs="Times New Roman"/>
        </w:rPr>
        <w:t>ción de</w:t>
      </w:r>
      <w:r w:rsidRPr="00883A5F">
        <w:rPr>
          <w:rFonts w:ascii="Times New Roman" w:hAnsi="Times New Roman" w:cs="Times New Roman"/>
        </w:rPr>
        <w:t xml:space="preserve"> los proyectos que ante este se presenten.</w:t>
      </w:r>
    </w:p>
    <w:p w14:paraId="5D2A49E5" w14:textId="77777777" w:rsidR="00D67603" w:rsidRPr="00883A5F" w:rsidRDefault="00D67603" w:rsidP="00D67603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284" w:hanging="568"/>
        <w:jc w:val="both"/>
        <w:rPr>
          <w:rFonts w:ascii="Times New Roman" w:hAnsi="Times New Roman" w:cs="Times New Roman"/>
        </w:rPr>
      </w:pPr>
      <w:r w:rsidRPr="00883A5F">
        <w:rPr>
          <w:rFonts w:ascii="Times New Roman" w:hAnsi="Times New Roman" w:cs="Times New Roman"/>
        </w:rPr>
        <w:t xml:space="preserve">Se dará seguimiento a la entrega de los informes de avance y final, así como de los resultados </w:t>
      </w:r>
      <w:r w:rsidR="00BD318D" w:rsidRPr="00883A5F">
        <w:rPr>
          <w:rFonts w:ascii="Times New Roman" w:hAnsi="Times New Roman" w:cs="Times New Roman"/>
        </w:rPr>
        <w:t xml:space="preserve">y productos </w:t>
      </w:r>
      <w:r w:rsidRPr="00883A5F">
        <w:rPr>
          <w:rFonts w:ascii="Times New Roman" w:hAnsi="Times New Roman" w:cs="Times New Roman"/>
        </w:rPr>
        <w:t>de los proyectos.</w:t>
      </w:r>
    </w:p>
    <w:p w14:paraId="3A61AD55" w14:textId="77777777" w:rsidR="00D67603" w:rsidRPr="00883A5F" w:rsidRDefault="00D67603" w:rsidP="00D67603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284" w:hanging="568"/>
        <w:jc w:val="both"/>
        <w:rPr>
          <w:rFonts w:ascii="Times New Roman" w:hAnsi="Times New Roman" w:cs="Times New Roman"/>
        </w:rPr>
      </w:pPr>
      <w:r w:rsidRPr="00883A5F">
        <w:rPr>
          <w:rFonts w:ascii="Times New Roman" w:hAnsi="Times New Roman" w:cs="Times New Roman"/>
        </w:rPr>
        <w:lastRenderedPageBreak/>
        <w:t xml:space="preserve">El Área de Gestión de Proyectos, emitirá un informe anual de resultados </w:t>
      </w:r>
      <w:r w:rsidR="00BD318D" w:rsidRPr="00883A5F">
        <w:rPr>
          <w:rFonts w:ascii="Times New Roman" w:hAnsi="Times New Roman" w:cs="Times New Roman"/>
        </w:rPr>
        <w:t xml:space="preserve">y productos </w:t>
      </w:r>
      <w:r w:rsidRPr="00883A5F">
        <w:rPr>
          <w:rFonts w:ascii="Times New Roman" w:hAnsi="Times New Roman" w:cs="Times New Roman"/>
        </w:rPr>
        <w:t>de los proyectos.</w:t>
      </w:r>
    </w:p>
    <w:p w14:paraId="5043793C" w14:textId="77777777" w:rsidR="00D67603" w:rsidRPr="00883A5F" w:rsidRDefault="00D67603" w:rsidP="00D67603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284" w:hanging="568"/>
        <w:jc w:val="both"/>
        <w:rPr>
          <w:rFonts w:ascii="Times New Roman" w:hAnsi="Times New Roman" w:cs="Times New Roman"/>
        </w:rPr>
      </w:pPr>
      <w:r w:rsidRPr="00883A5F">
        <w:rPr>
          <w:rFonts w:ascii="Times New Roman" w:hAnsi="Times New Roman" w:cs="Times New Roman"/>
        </w:rPr>
        <w:t xml:space="preserve">La persona </w:t>
      </w:r>
      <w:r w:rsidR="00BD318D" w:rsidRPr="00883A5F">
        <w:rPr>
          <w:rFonts w:ascii="Times New Roman" w:hAnsi="Times New Roman" w:cs="Times New Roman"/>
        </w:rPr>
        <w:t xml:space="preserve">gestora </w:t>
      </w:r>
      <w:r w:rsidRPr="00883A5F">
        <w:rPr>
          <w:rFonts w:ascii="Times New Roman" w:hAnsi="Times New Roman" w:cs="Times New Roman"/>
        </w:rPr>
        <w:t xml:space="preserve">del proyecto, se </w:t>
      </w:r>
      <w:r w:rsidR="00823A1D" w:rsidRPr="00883A5F">
        <w:rPr>
          <w:rFonts w:ascii="Times New Roman" w:hAnsi="Times New Roman" w:cs="Times New Roman"/>
        </w:rPr>
        <w:t>encargará</w:t>
      </w:r>
      <w:r w:rsidRPr="00883A5F">
        <w:rPr>
          <w:rFonts w:ascii="Times New Roman" w:hAnsi="Times New Roman" w:cs="Times New Roman"/>
        </w:rPr>
        <w:t xml:space="preserve"> de completar o hacer l</w:t>
      </w:r>
      <w:r w:rsidR="00BD318D" w:rsidRPr="00883A5F">
        <w:rPr>
          <w:rFonts w:ascii="Times New Roman" w:hAnsi="Times New Roman" w:cs="Times New Roman"/>
        </w:rPr>
        <w:t>legar los informes de avance y cierre con sus respectivas evidencias y productos.</w:t>
      </w:r>
    </w:p>
    <w:p w14:paraId="478EC717" w14:textId="77777777" w:rsidR="00D67603" w:rsidRPr="00883A5F" w:rsidRDefault="00D67603" w:rsidP="00D67603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284" w:hanging="568"/>
        <w:jc w:val="both"/>
        <w:rPr>
          <w:rFonts w:ascii="Times New Roman" w:hAnsi="Times New Roman" w:cs="Times New Roman"/>
        </w:rPr>
      </w:pPr>
      <w:r w:rsidRPr="00883A5F">
        <w:rPr>
          <w:rFonts w:ascii="Times New Roman" w:hAnsi="Times New Roman" w:cs="Times New Roman"/>
        </w:rPr>
        <w:t>El informe de avance, deberá ser remitido por cuatrimestre, independientemente de la vigencia de este.</w:t>
      </w:r>
    </w:p>
    <w:p w14:paraId="4B78A475" w14:textId="00465558" w:rsidR="00D67603" w:rsidRPr="00883A5F" w:rsidRDefault="00BD318D" w:rsidP="00D67603">
      <w:pPr>
        <w:pStyle w:val="Prrafodelista"/>
        <w:numPr>
          <w:ilvl w:val="0"/>
          <w:numId w:val="1"/>
        </w:numPr>
        <w:tabs>
          <w:tab w:val="left" w:pos="284"/>
        </w:tabs>
        <w:spacing w:line="360" w:lineRule="auto"/>
        <w:ind w:left="284" w:hanging="568"/>
        <w:jc w:val="both"/>
        <w:rPr>
          <w:rFonts w:ascii="Times New Roman" w:hAnsi="Times New Roman" w:cs="Times New Roman"/>
        </w:rPr>
      </w:pPr>
      <w:r w:rsidRPr="00883A5F">
        <w:rPr>
          <w:rFonts w:ascii="Times New Roman" w:hAnsi="Times New Roman" w:cs="Times New Roman"/>
        </w:rPr>
        <w:t xml:space="preserve">El informe de cierre deberá estregarse 15 días </w:t>
      </w:r>
      <w:r w:rsidR="00B45595" w:rsidRPr="00883A5F">
        <w:rPr>
          <w:rFonts w:ascii="Times New Roman" w:hAnsi="Times New Roman" w:cs="Times New Roman"/>
        </w:rPr>
        <w:t xml:space="preserve">hábiles </w:t>
      </w:r>
      <w:r w:rsidRPr="00883A5F">
        <w:rPr>
          <w:rFonts w:ascii="Times New Roman" w:hAnsi="Times New Roman" w:cs="Times New Roman"/>
        </w:rPr>
        <w:t>como máximo, una vez finalizada su vigencia.</w:t>
      </w:r>
    </w:p>
    <w:sectPr w:rsidR="00D67603" w:rsidRPr="00883A5F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1B42F" w14:textId="77777777" w:rsidR="00570ECB" w:rsidRDefault="00570ECB" w:rsidP="003C0405">
      <w:pPr>
        <w:spacing w:after="0" w:line="240" w:lineRule="auto"/>
      </w:pPr>
      <w:r>
        <w:separator/>
      </w:r>
    </w:p>
  </w:endnote>
  <w:endnote w:type="continuationSeparator" w:id="0">
    <w:p w14:paraId="538F372B" w14:textId="77777777" w:rsidR="00570ECB" w:rsidRDefault="00570ECB" w:rsidP="003C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F9F5D" w14:textId="77777777" w:rsidR="00570ECB" w:rsidRDefault="00570ECB" w:rsidP="003C0405">
      <w:pPr>
        <w:spacing w:after="0" w:line="240" w:lineRule="auto"/>
      </w:pPr>
      <w:r>
        <w:separator/>
      </w:r>
    </w:p>
  </w:footnote>
  <w:footnote w:type="continuationSeparator" w:id="0">
    <w:p w14:paraId="3CA76A96" w14:textId="77777777" w:rsidR="00570ECB" w:rsidRDefault="00570ECB" w:rsidP="003C0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DB88B" w14:textId="4653AE80" w:rsidR="003C0405" w:rsidRPr="002F59CB" w:rsidRDefault="003C0405" w:rsidP="0079153C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s-ES" w:eastAsia="es-ES"/>
      </w:rPr>
    </w:pPr>
    <w:r w:rsidRPr="002F59CB">
      <w:rPr>
        <w:b/>
        <w:noProof/>
        <w:lang w:eastAsia="es-CR"/>
      </w:rPr>
      <w:drawing>
        <wp:anchor distT="0" distB="0" distL="114300" distR="114300" simplePos="0" relativeHeight="251659264" behindDoc="0" locked="0" layoutInCell="1" allowOverlap="1" wp14:anchorId="389D2F85" wp14:editId="0134C3DB">
          <wp:simplePos x="0" y="0"/>
          <wp:positionH relativeFrom="column">
            <wp:posOffset>-314325</wp:posOffset>
          </wp:positionH>
          <wp:positionV relativeFrom="paragraph">
            <wp:posOffset>-557530</wp:posOffset>
          </wp:positionV>
          <wp:extent cx="6663690" cy="1524000"/>
          <wp:effectExtent l="0" t="0" r="0" b="0"/>
          <wp:wrapTight wrapText="bothSides">
            <wp:wrapPolygon edited="0">
              <wp:start x="0" y="0"/>
              <wp:lineTo x="0" y="21240"/>
              <wp:lineTo x="21490" y="21240"/>
              <wp:lineTo x="21490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369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sz w:val="24"/>
        <w:szCs w:val="24"/>
        <w:lang w:val="es-ES" w:eastAsia="es-ES"/>
      </w:rPr>
      <w:t>ÁRE</w:t>
    </w:r>
    <w:r w:rsidR="0079153C">
      <w:rPr>
        <w:rFonts w:ascii="Times New Roman" w:eastAsia="Times New Roman" w:hAnsi="Times New Roman" w:cs="Times New Roman"/>
        <w:b/>
        <w:sz w:val="24"/>
        <w:szCs w:val="24"/>
        <w:lang w:val="es-ES" w:eastAsia="es-ES"/>
      </w:rPr>
      <w:t>A</w:t>
    </w:r>
    <w:r>
      <w:rPr>
        <w:rFonts w:ascii="Times New Roman" w:eastAsia="Times New Roman" w:hAnsi="Times New Roman" w:cs="Times New Roman"/>
        <w:b/>
        <w:sz w:val="24"/>
        <w:szCs w:val="24"/>
        <w:lang w:val="es-ES" w:eastAsia="es-ES"/>
      </w:rPr>
      <w:t xml:space="preserve"> </w:t>
    </w:r>
    <w:r w:rsidRPr="002F59CB">
      <w:rPr>
        <w:rFonts w:ascii="Times New Roman" w:eastAsia="Times New Roman" w:hAnsi="Times New Roman" w:cs="Times New Roman"/>
        <w:b/>
        <w:sz w:val="24"/>
        <w:szCs w:val="24"/>
        <w:lang w:val="es-ES" w:eastAsia="es-ES"/>
      </w:rPr>
      <w:t>DE GESTIÓN DE PROYECTOS</w:t>
    </w:r>
  </w:p>
  <w:p w14:paraId="7CEDA846" w14:textId="77777777" w:rsidR="003C0405" w:rsidRDefault="003C0405" w:rsidP="0079153C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s-ES" w:eastAsia="es-ES"/>
      </w:rPr>
    </w:pPr>
    <w:r w:rsidRPr="002F59CB">
      <w:rPr>
        <w:rFonts w:ascii="Times New Roman" w:eastAsia="Times New Roman" w:hAnsi="Times New Roman" w:cs="Times New Roman"/>
        <w:b/>
        <w:sz w:val="24"/>
        <w:szCs w:val="24"/>
        <w:lang w:val="es-ES" w:eastAsia="es-ES"/>
      </w:rPr>
      <w:t>ESCUELA DE CIENCIAS SOCIALES Y HUMANIDADES</w:t>
    </w:r>
  </w:p>
  <w:p w14:paraId="445D8854" w14:textId="3235297B" w:rsidR="003C0405" w:rsidRDefault="0079153C" w:rsidP="0079153C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s-ES" w:eastAsia="es-ES"/>
      </w:rPr>
    </w:pPr>
    <w:r>
      <w:rPr>
        <w:rFonts w:ascii="Times New Roman" w:eastAsia="Times New Roman" w:hAnsi="Times New Roman" w:cs="Times New Roman"/>
        <w:b/>
        <w:sz w:val="24"/>
        <w:szCs w:val="24"/>
        <w:lang w:val="es-ES" w:eastAsia="es-ES"/>
      </w:rPr>
      <w:t>GUÍA</w:t>
    </w:r>
    <w:r w:rsidR="003C0405">
      <w:rPr>
        <w:rFonts w:ascii="Times New Roman" w:eastAsia="Times New Roman" w:hAnsi="Times New Roman" w:cs="Times New Roman"/>
        <w:b/>
        <w:sz w:val="24"/>
        <w:szCs w:val="24"/>
        <w:lang w:val="es-ES" w:eastAsia="es-ES"/>
      </w:rPr>
      <w:t xml:space="preserve"> PAR</w:t>
    </w:r>
    <w:r>
      <w:rPr>
        <w:rFonts w:ascii="Times New Roman" w:eastAsia="Times New Roman" w:hAnsi="Times New Roman" w:cs="Times New Roman"/>
        <w:b/>
        <w:sz w:val="24"/>
        <w:szCs w:val="24"/>
        <w:lang w:val="es-ES" w:eastAsia="es-ES"/>
      </w:rPr>
      <w:t>A LA EJECUCIÓN DE PROYECTOS</w:t>
    </w:r>
  </w:p>
  <w:p w14:paraId="5343E4F1" w14:textId="77777777" w:rsidR="003C0405" w:rsidRDefault="003C04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87B27"/>
    <w:multiLevelType w:val="hybridMultilevel"/>
    <w:tmpl w:val="3D2E6D4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362"/>
    <w:rsid w:val="000203F9"/>
    <w:rsid w:val="00062D4D"/>
    <w:rsid w:val="00071D16"/>
    <w:rsid w:val="000F475C"/>
    <w:rsid w:val="00115512"/>
    <w:rsid w:val="00116684"/>
    <w:rsid w:val="00156E73"/>
    <w:rsid w:val="00167492"/>
    <w:rsid w:val="001F445D"/>
    <w:rsid w:val="002064D5"/>
    <w:rsid w:val="002612E3"/>
    <w:rsid w:val="00263D12"/>
    <w:rsid w:val="00272B08"/>
    <w:rsid w:val="003239E8"/>
    <w:rsid w:val="003575F5"/>
    <w:rsid w:val="00360232"/>
    <w:rsid w:val="003859F7"/>
    <w:rsid w:val="003C0405"/>
    <w:rsid w:val="00484A8F"/>
    <w:rsid w:val="004B3B7A"/>
    <w:rsid w:val="004B3DFF"/>
    <w:rsid w:val="004D4A64"/>
    <w:rsid w:val="00553377"/>
    <w:rsid w:val="00567DD5"/>
    <w:rsid w:val="00570ECB"/>
    <w:rsid w:val="00581AA1"/>
    <w:rsid w:val="0079153C"/>
    <w:rsid w:val="007A7E70"/>
    <w:rsid w:val="00803B2B"/>
    <w:rsid w:val="00817264"/>
    <w:rsid w:val="00823A1D"/>
    <w:rsid w:val="00883A5F"/>
    <w:rsid w:val="008B7B93"/>
    <w:rsid w:val="00932516"/>
    <w:rsid w:val="00953386"/>
    <w:rsid w:val="00964FB2"/>
    <w:rsid w:val="00982362"/>
    <w:rsid w:val="00995938"/>
    <w:rsid w:val="009A78AE"/>
    <w:rsid w:val="009B35CA"/>
    <w:rsid w:val="00A51823"/>
    <w:rsid w:val="00A574B3"/>
    <w:rsid w:val="00A61C1E"/>
    <w:rsid w:val="00AC6240"/>
    <w:rsid w:val="00B15ECC"/>
    <w:rsid w:val="00B27B46"/>
    <w:rsid w:val="00B45595"/>
    <w:rsid w:val="00B65420"/>
    <w:rsid w:val="00B668D8"/>
    <w:rsid w:val="00BD318D"/>
    <w:rsid w:val="00C5493B"/>
    <w:rsid w:val="00CF01C1"/>
    <w:rsid w:val="00D67603"/>
    <w:rsid w:val="00D71E01"/>
    <w:rsid w:val="00D856BA"/>
    <w:rsid w:val="00DA4DCF"/>
    <w:rsid w:val="00DB6AA6"/>
    <w:rsid w:val="00E02E1E"/>
    <w:rsid w:val="00E40610"/>
    <w:rsid w:val="00E40BD2"/>
    <w:rsid w:val="00ED22FF"/>
    <w:rsid w:val="00F27389"/>
    <w:rsid w:val="00F3249E"/>
    <w:rsid w:val="00F52647"/>
    <w:rsid w:val="00FE6CCA"/>
    <w:rsid w:val="00FF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E834A"/>
  <w15:chartTrackingRefBased/>
  <w15:docId w15:val="{FA9E9F26-D162-4623-8578-EC8AA84D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5EC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C04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405"/>
  </w:style>
  <w:style w:type="paragraph" w:styleId="Piedepgina">
    <w:name w:val="footer"/>
    <w:basedOn w:val="Normal"/>
    <w:link w:val="PiedepginaCar"/>
    <w:uiPriority w:val="99"/>
    <w:unhideWhenUsed/>
    <w:rsid w:val="003C04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405"/>
  </w:style>
  <w:style w:type="table" w:styleId="Tablaconcuadrcula">
    <w:name w:val="Table Grid"/>
    <w:basedOn w:val="Tablanormal"/>
    <w:uiPriority w:val="39"/>
    <w:rsid w:val="00F52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02E1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2E1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2E1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2E1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2E1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2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E1E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883A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E7D9BB16E83E4988EE8E2DEF7609C6" ma:contentTypeVersion="13" ma:contentTypeDescription="Crear nuevo documento." ma:contentTypeScope="" ma:versionID="c64993f2c0b099c030dd214c8cadb992">
  <xsd:schema xmlns:xsd="http://www.w3.org/2001/XMLSchema" xmlns:xs="http://www.w3.org/2001/XMLSchema" xmlns:p="http://schemas.microsoft.com/office/2006/metadata/properties" xmlns:ns3="8ed3e0dc-cd40-4c41-b3c6-5be0952fa030" xmlns:ns4="cfcdc204-4e92-42c3-8531-a843731a3a7f" targetNamespace="http://schemas.microsoft.com/office/2006/metadata/properties" ma:root="true" ma:fieldsID="f73f52083f2d23f07cde3b6c78e11f8b" ns3:_="" ns4:_="">
    <xsd:import namespace="8ed3e0dc-cd40-4c41-b3c6-5be0952fa030"/>
    <xsd:import namespace="cfcdc204-4e92-42c3-8531-a843731a3a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3e0dc-cd40-4c41-b3c6-5be0952fa0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dc204-4e92-42c3-8531-a843731a3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A01778-9A4A-40E2-BD23-5A5F5F1A93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924043-F1E4-4A4E-A954-CD54CCDE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3e0dc-cd40-4c41-b3c6-5be0952fa030"/>
    <ds:schemaRef ds:uri="cfcdc204-4e92-42c3-8531-a843731a3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0243EF-3F5D-4C21-B895-D42F3F95BE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1251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Saukén Abarca Pizarro</dc:creator>
  <cp:keywords/>
  <dc:description/>
  <cp:lastModifiedBy>Valeria Solano Ceciliano</cp:lastModifiedBy>
  <cp:revision>2</cp:revision>
  <dcterms:created xsi:type="dcterms:W3CDTF">2019-12-11T20:50:00Z</dcterms:created>
  <dcterms:modified xsi:type="dcterms:W3CDTF">2019-12-11T20:50:00Z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0x01010019E7D9BB16E83E4988EE8E2DEF7609C6</vt:lpwstr>
  </property>
</Properties>
</file>